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5A" w:rsidRDefault="00B0595A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>HISTORIOGRAFIA DE LA HISTORIA DEL ARTE</w:t>
      </w:r>
    </w:p>
    <w:p w:rsidR="00B0595A" w:rsidRDefault="00B0595A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lang w:val="es-AR"/>
        </w:rPr>
      </w:pPr>
    </w:p>
    <w:p w:rsidR="00F45EEC" w:rsidRPr="00F45EEC" w:rsidRDefault="00F45EEC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TRABAJO PRÁCTICO N°1</w:t>
      </w:r>
    </w:p>
    <w:p w:rsidR="00D70E60" w:rsidRPr="00F45EEC" w:rsidRDefault="00F45EEC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 xml:space="preserve">                                                  </w:t>
      </w:r>
      <w:r w:rsidR="00D70E60" w:rsidRPr="00F45EEC">
        <w:rPr>
          <w:rFonts w:ascii="Arial" w:hAnsi="Arial" w:cs="Arial"/>
          <w:b/>
          <w:bCs/>
          <w:lang w:val="es-AR"/>
        </w:rPr>
        <w:t xml:space="preserve">TENDENCIAS HISTORIOGRÁFICAS </w:t>
      </w:r>
    </w:p>
    <w:p w:rsidR="00D70E60" w:rsidRPr="00F45EEC" w:rsidRDefault="00D70E60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</w:p>
    <w:p w:rsidR="00D70E60" w:rsidRPr="00F45EEC" w:rsidRDefault="00B0595A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lang w:val="es-AR"/>
        </w:rPr>
      </w:pPr>
      <w:r>
        <w:rPr>
          <w:rFonts w:ascii="Arial" w:hAnsi="Arial" w:cs="Arial"/>
          <w:bCs/>
          <w:lang w:val="es-AR"/>
        </w:rPr>
        <w:t xml:space="preserve"> </w:t>
      </w:r>
      <w:r w:rsidR="00D70E60" w:rsidRPr="00F45EEC">
        <w:rPr>
          <w:rFonts w:ascii="Arial" w:hAnsi="Arial" w:cs="Arial"/>
          <w:bCs/>
          <w:lang w:val="es-AR"/>
        </w:rPr>
        <w:t>A partir de la lectura comprensiva de la presentación del campo de conocimientos de la historiografía del arte, identifique las tendencias historiográficas y los autores mencionados en el texto. Investigue en repositorios digitales preferentemente dependientes de centros de investigación universitarios sobre las tendencias, autores e historiadores del arte vinculados a la presentación. </w:t>
      </w:r>
    </w:p>
    <w:p w:rsidR="00D70E60" w:rsidRPr="00F45EEC" w:rsidRDefault="00D70E60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>Realice un listado en orden alfabético con las denominaciones de las tendencias o escuelas de historia del arte halladas y nombres de los autores, acompañados de una breve referencia conceptual y biográfica.</w:t>
      </w:r>
    </w:p>
    <w:p w:rsidR="00F45EEC" w:rsidRDefault="00F45EEC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lang w:val="es-AR"/>
        </w:rPr>
      </w:pPr>
    </w:p>
    <w:p w:rsidR="007F4021" w:rsidRPr="00F45EEC" w:rsidRDefault="007F4021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 xml:space="preserve">Escuela francesa de </w:t>
      </w:r>
      <w:proofErr w:type="spellStart"/>
      <w:r w:rsidRPr="00F45EEC">
        <w:rPr>
          <w:rFonts w:ascii="Arial" w:hAnsi="Arial" w:cs="Arial"/>
          <w:b/>
          <w:bCs/>
          <w:lang w:val="es-AR"/>
        </w:rPr>
        <w:t>Annales</w:t>
      </w:r>
      <w:proofErr w:type="spellEnd"/>
      <w:r w:rsidRPr="00F45EEC">
        <w:rPr>
          <w:rFonts w:ascii="Arial" w:hAnsi="Arial" w:cs="Arial"/>
          <w:bCs/>
          <w:lang w:val="es-AR"/>
        </w:rPr>
        <w:t>.</w:t>
      </w:r>
    </w:p>
    <w:p w:rsidR="007F4021" w:rsidRPr="00F45EEC" w:rsidRDefault="007F4021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 xml:space="preserve">Impulsada por </w:t>
      </w:r>
      <w:r w:rsidRPr="00F45EEC">
        <w:rPr>
          <w:rFonts w:ascii="Arial" w:hAnsi="Arial" w:cs="Arial"/>
          <w:b/>
          <w:bCs/>
          <w:lang w:val="es-AR"/>
        </w:rPr>
        <w:t xml:space="preserve">Marc </w:t>
      </w:r>
      <w:proofErr w:type="spellStart"/>
      <w:r w:rsidRPr="00F45EEC">
        <w:rPr>
          <w:rFonts w:ascii="Arial" w:hAnsi="Arial" w:cs="Arial"/>
          <w:b/>
          <w:bCs/>
          <w:lang w:val="es-AR"/>
        </w:rPr>
        <w:t>Bolch</w:t>
      </w:r>
      <w:proofErr w:type="spellEnd"/>
      <w:r w:rsidRPr="00F45EEC">
        <w:rPr>
          <w:rFonts w:ascii="Arial" w:hAnsi="Arial" w:cs="Arial"/>
          <w:bCs/>
          <w:lang w:val="es-AR"/>
        </w:rPr>
        <w:t xml:space="preserve"> y </w:t>
      </w:r>
      <w:proofErr w:type="spellStart"/>
      <w:r w:rsidRPr="00F45EEC">
        <w:rPr>
          <w:rFonts w:ascii="Arial" w:hAnsi="Arial" w:cs="Arial"/>
          <w:b/>
          <w:bCs/>
          <w:lang w:val="es-AR"/>
        </w:rPr>
        <w:t>Lucien</w:t>
      </w:r>
      <w:proofErr w:type="spellEnd"/>
      <w:r w:rsidRPr="00F45EEC">
        <w:rPr>
          <w:rFonts w:ascii="Arial" w:hAnsi="Arial" w:cs="Arial"/>
          <w:b/>
          <w:bCs/>
          <w:lang w:val="es-AR"/>
        </w:rPr>
        <w:t xml:space="preserve"> </w:t>
      </w:r>
      <w:proofErr w:type="spellStart"/>
      <w:r w:rsidRPr="00F45EEC">
        <w:rPr>
          <w:rFonts w:ascii="Arial" w:hAnsi="Arial" w:cs="Arial"/>
          <w:b/>
          <w:bCs/>
          <w:lang w:val="es-AR"/>
        </w:rPr>
        <w:t>Febvre</w:t>
      </w:r>
      <w:proofErr w:type="spellEnd"/>
      <w:r w:rsidRPr="00F45EEC">
        <w:rPr>
          <w:rFonts w:ascii="Arial" w:hAnsi="Arial" w:cs="Arial"/>
          <w:bCs/>
          <w:lang w:val="es-AR"/>
        </w:rPr>
        <w:t xml:space="preserve"> en 1929, no se trata de una corriente específica. Su propuesta es de una historia económica, social y mental que reemplace a la historia política, biográfica y narrativa del siglo anterior.</w:t>
      </w:r>
    </w:p>
    <w:p w:rsidR="00F45EEC" w:rsidRPr="00F45EEC" w:rsidRDefault="000D7E79" w:rsidP="00F45EE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lang w:val="es-AR"/>
        </w:rPr>
      </w:pPr>
      <w:proofErr w:type="spellStart"/>
      <w:r>
        <w:rPr>
          <w:rFonts w:ascii="Arial" w:hAnsi="Arial" w:cs="Arial"/>
          <w:lang w:val="es-AR"/>
        </w:rPr>
        <w:t>Bloch</w:t>
      </w:r>
      <w:proofErr w:type="spellEnd"/>
      <w:r>
        <w:rPr>
          <w:rFonts w:ascii="Arial" w:hAnsi="Arial" w:cs="Arial"/>
          <w:lang w:val="es-AR"/>
        </w:rPr>
        <w:t xml:space="preserve"> Marc (1886-1944) </w:t>
      </w:r>
      <w:proofErr w:type="gramStart"/>
      <w:r>
        <w:rPr>
          <w:rFonts w:ascii="Arial" w:hAnsi="Arial" w:cs="Arial"/>
          <w:lang w:val="es-AR"/>
        </w:rPr>
        <w:t>Francés</w:t>
      </w:r>
      <w:proofErr w:type="gramEnd"/>
      <w:r w:rsidR="00F45EEC" w:rsidRPr="00F45EEC">
        <w:rPr>
          <w:rFonts w:ascii="Arial" w:hAnsi="Arial" w:cs="Arial"/>
          <w:lang w:val="es-AR"/>
        </w:rPr>
        <w:t xml:space="preserve">. Historiador especializado en Francia medieval. En 1929 con su amigo </w:t>
      </w:r>
      <w:proofErr w:type="spellStart"/>
      <w:r w:rsidR="00F45EEC" w:rsidRPr="00F45EEC">
        <w:rPr>
          <w:rFonts w:ascii="Arial" w:hAnsi="Arial" w:cs="Arial"/>
          <w:lang w:val="es-AR"/>
        </w:rPr>
        <w:t>Lucien</w:t>
      </w:r>
      <w:proofErr w:type="spellEnd"/>
      <w:r w:rsidR="00F45EEC" w:rsidRPr="00F45EEC">
        <w:rPr>
          <w:rFonts w:ascii="Arial" w:hAnsi="Arial" w:cs="Arial"/>
          <w:lang w:val="es-AR"/>
        </w:rPr>
        <w:t xml:space="preserve"> </w:t>
      </w:r>
      <w:proofErr w:type="spellStart"/>
      <w:r w:rsidR="00F45EEC" w:rsidRPr="00F45EEC">
        <w:rPr>
          <w:rFonts w:ascii="Arial" w:hAnsi="Arial" w:cs="Arial"/>
          <w:lang w:val="es-AR"/>
        </w:rPr>
        <w:t>Febvre</w:t>
      </w:r>
      <w:proofErr w:type="spellEnd"/>
      <w:r w:rsidR="00F45EEC" w:rsidRPr="00F45EEC">
        <w:rPr>
          <w:rFonts w:ascii="Arial" w:hAnsi="Arial" w:cs="Arial"/>
          <w:lang w:val="es-AR"/>
        </w:rPr>
        <w:t xml:space="preserve"> publican “</w:t>
      </w:r>
      <w:proofErr w:type="spellStart"/>
      <w:r w:rsidR="00F45EEC" w:rsidRPr="00F45EEC">
        <w:rPr>
          <w:rFonts w:ascii="Arial" w:hAnsi="Arial" w:cs="Arial"/>
          <w:lang w:val="es-AR"/>
        </w:rPr>
        <w:t>Annales</w:t>
      </w:r>
      <w:proofErr w:type="spellEnd"/>
      <w:r w:rsidR="00F45EEC" w:rsidRPr="00F45EEC">
        <w:rPr>
          <w:rFonts w:ascii="Arial" w:hAnsi="Arial" w:cs="Arial"/>
          <w:lang w:val="es-AR"/>
        </w:rPr>
        <w:t xml:space="preserve"> d</w:t>
      </w:r>
      <w:r>
        <w:rPr>
          <w:rFonts w:ascii="Arial" w:hAnsi="Arial" w:cs="Arial"/>
          <w:lang w:val="es-AR"/>
        </w:rPr>
        <w:t>’</w:t>
      </w:r>
      <w:r w:rsidR="00F45EEC" w:rsidRPr="00F45EEC">
        <w:rPr>
          <w:rFonts w:ascii="Arial" w:hAnsi="Arial" w:cs="Arial"/>
          <w:lang w:val="es-AR"/>
        </w:rPr>
        <w:t xml:space="preserve"> </w:t>
      </w:r>
      <w:r w:rsidR="0013182E">
        <w:rPr>
          <w:rFonts w:ascii="Arial" w:hAnsi="Arial" w:cs="Arial"/>
          <w:lang w:val="es-AR"/>
        </w:rPr>
        <w:t xml:space="preserve">historie </w:t>
      </w:r>
      <w:proofErr w:type="spellStart"/>
      <w:r w:rsidR="0013182E">
        <w:rPr>
          <w:rFonts w:ascii="Arial" w:hAnsi="Arial" w:cs="Arial"/>
          <w:lang w:val="es-AR"/>
        </w:rPr>
        <w:t>economique</w:t>
      </w:r>
      <w:proofErr w:type="spellEnd"/>
      <w:r w:rsidR="0013182E">
        <w:rPr>
          <w:rFonts w:ascii="Arial" w:hAnsi="Arial" w:cs="Arial"/>
          <w:lang w:val="es-AR"/>
        </w:rPr>
        <w:t xml:space="preserve"> et </w:t>
      </w:r>
      <w:proofErr w:type="spellStart"/>
      <w:r w:rsidR="0013182E">
        <w:rPr>
          <w:rFonts w:ascii="Arial" w:hAnsi="Arial" w:cs="Arial"/>
          <w:lang w:val="es-AR"/>
        </w:rPr>
        <w:t>sociate</w:t>
      </w:r>
      <w:proofErr w:type="spellEnd"/>
      <w:r w:rsidR="0013182E">
        <w:rPr>
          <w:rFonts w:ascii="Arial" w:hAnsi="Arial" w:cs="Arial"/>
          <w:lang w:val="es-AR"/>
        </w:rPr>
        <w:t>”.</w:t>
      </w:r>
      <w:bookmarkStart w:id="0" w:name="_GoBack"/>
      <w:bookmarkEnd w:id="0"/>
      <w:r w:rsidR="00F45EEC" w:rsidRPr="00F45EEC">
        <w:rPr>
          <w:rFonts w:ascii="Arial" w:hAnsi="Arial" w:cs="Arial"/>
          <w:lang w:val="es-AR"/>
        </w:rPr>
        <w:t xml:space="preserve">Su libro póstumo,” Introducción a la Historia o Apología para la </w:t>
      </w:r>
      <w:proofErr w:type="spellStart"/>
      <w:r w:rsidR="00F45EEC" w:rsidRPr="00F45EEC">
        <w:rPr>
          <w:rFonts w:ascii="Arial" w:hAnsi="Arial" w:cs="Arial"/>
          <w:lang w:val="es-AR"/>
        </w:rPr>
        <w:t>Historia”se</w:t>
      </w:r>
      <w:proofErr w:type="spellEnd"/>
      <w:r w:rsidR="00F45EEC" w:rsidRPr="00F45EEC">
        <w:rPr>
          <w:rFonts w:ascii="Arial" w:hAnsi="Arial" w:cs="Arial"/>
          <w:lang w:val="es-AR"/>
        </w:rPr>
        <w:t xml:space="preserve"> convirtió en uno de los más importantes de la Historiografía del </w:t>
      </w:r>
      <w:proofErr w:type="spellStart"/>
      <w:r w:rsidR="00F45EEC" w:rsidRPr="00F45EEC">
        <w:rPr>
          <w:rFonts w:ascii="Arial" w:hAnsi="Arial" w:cs="Arial"/>
          <w:lang w:val="es-AR"/>
        </w:rPr>
        <w:t>siglo.XX</w:t>
      </w:r>
      <w:proofErr w:type="spellEnd"/>
    </w:p>
    <w:p w:rsidR="00F45EEC" w:rsidRPr="00F45EEC" w:rsidRDefault="00F45EEC" w:rsidP="00F45EE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lang w:val="es-AR"/>
        </w:rPr>
      </w:pPr>
      <w:proofErr w:type="spellStart"/>
      <w:r w:rsidRPr="00F45EEC">
        <w:rPr>
          <w:rFonts w:ascii="Arial" w:hAnsi="Arial" w:cs="Arial"/>
          <w:lang w:val="es-AR"/>
        </w:rPr>
        <w:t>Febvre</w:t>
      </w:r>
      <w:proofErr w:type="spellEnd"/>
      <w:r w:rsidRPr="00F45EEC">
        <w:rPr>
          <w:rFonts w:ascii="Arial" w:hAnsi="Arial" w:cs="Arial"/>
          <w:lang w:val="es-AR"/>
        </w:rPr>
        <w:t xml:space="preserve"> </w:t>
      </w:r>
      <w:proofErr w:type="spellStart"/>
      <w:proofErr w:type="gramStart"/>
      <w:r w:rsidRPr="00F45EEC">
        <w:rPr>
          <w:rFonts w:ascii="Arial" w:hAnsi="Arial" w:cs="Arial"/>
          <w:lang w:val="es-AR"/>
        </w:rPr>
        <w:t>Lucien</w:t>
      </w:r>
      <w:proofErr w:type="spellEnd"/>
      <w:r w:rsidRPr="00F45EEC">
        <w:rPr>
          <w:rFonts w:ascii="Arial" w:hAnsi="Arial" w:cs="Arial"/>
          <w:lang w:val="es-AR"/>
        </w:rPr>
        <w:t>(</w:t>
      </w:r>
      <w:proofErr w:type="gramEnd"/>
      <w:r w:rsidRPr="00F45EEC">
        <w:rPr>
          <w:rFonts w:ascii="Arial" w:hAnsi="Arial" w:cs="Arial"/>
          <w:lang w:val="es-AR"/>
        </w:rPr>
        <w:t xml:space="preserve">1878-1956)Francés. Historiador especializado en historia moderna. Escribió numerosos libros. Tenía un enfoque pluridisciplinar de la historia y rechazaba la “historia </w:t>
      </w:r>
      <w:proofErr w:type="spellStart"/>
      <w:r w:rsidRPr="00F45EEC">
        <w:rPr>
          <w:rFonts w:ascii="Arial" w:hAnsi="Arial" w:cs="Arial"/>
          <w:lang w:val="es-AR"/>
        </w:rPr>
        <w:t>historizante</w:t>
      </w:r>
      <w:proofErr w:type="spellEnd"/>
      <w:r w:rsidRPr="00F45EEC">
        <w:rPr>
          <w:rFonts w:ascii="Arial" w:hAnsi="Arial" w:cs="Arial"/>
          <w:lang w:val="es-AR"/>
        </w:rPr>
        <w:t>”</w:t>
      </w:r>
    </w:p>
    <w:p w:rsidR="007F4021" w:rsidRPr="00F45EEC" w:rsidRDefault="007F4021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Historia social del Arte</w:t>
      </w:r>
      <w:r w:rsidRPr="00F45EEC">
        <w:rPr>
          <w:rFonts w:ascii="Arial" w:hAnsi="Arial" w:cs="Arial"/>
          <w:bCs/>
          <w:lang w:val="es-AR"/>
        </w:rPr>
        <w:t xml:space="preserve"> </w:t>
      </w:r>
    </w:p>
    <w:p w:rsidR="007F4021" w:rsidRPr="00F45EEC" w:rsidRDefault="007F4021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>En esta Escuela el interés no está puesto en el contenido de las obras o en su significado sino en el contexto material de producción de las formas artísticas.</w:t>
      </w:r>
    </w:p>
    <w:p w:rsidR="007F4021" w:rsidRPr="00F45EEC" w:rsidRDefault="007F4021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>La obra de arte forma parte de la ideología, que está condicionada por los cambios sociales y económicos</w:t>
      </w:r>
    </w:p>
    <w:p w:rsidR="007F4021" w:rsidRPr="00F45EEC" w:rsidRDefault="007F4021" w:rsidP="007F4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 xml:space="preserve">Algunos de sus representantes son </w:t>
      </w:r>
      <w:proofErr w:type="spellStart"/>
      <w:r w:rsidRPr="00F45EEC">
        <w:rPr>
          <w:rFonts w:ascii="Arial" w:hAnsi="Arial" w:cs="Arial"/>
          <w:b/>
          <w:bCs/>
          <w:lang w:val="es-AR"/>
        </w:rPr>
        <w:t>Arnold</w:t>
      </w:r>
      <w:proofErr w:type="spellEnd"/>
      <w:r w:rsidRPr="00F45EEC">
        <w:rPr>
          <w:rFonts w:ascii="Arial" w:hAnsi="Arial" w:cs="Arial"/>
          <w:b/>
          <w:bCs/>
          <w:lang w:val="es-AR"/>
        </w:rPr>
        <w:t xml:space="preserve"> </w:t>
      </w:r>
      <w:proofErr w:type="spellStart"/>
      <w:r w:rsidRPr="00F45EEC">
        <w:rPr>
          <w:rFonts w:ascii="Arial" w:hAnsi="Arial" w:cs="Arial"/>
          <w:b/>
          <w:bCs/>
          <w:lang w:val="es-AR"/>
        </w:rPr>
        <w:t>Hauser</w:t>
      </w:r>
      <w:proofErr w:type="spellEnd"/>
      <w:r w:rsidRPr="00F45EEC">
        <w:rPr>
          <w:rFonts w:ascii="Arial" w:hAnsi="Arial" w:cs="Arial"/>
          <w:bCs/>
          <w:lang w:val="es-AR"/>
        </w:rPr>
        <w:t xml:space="preserve">, </w:t>
      </w:r>
      <w:r w:rsidRPr="00F45EEC">
        <w:rPr>
          <w:rFonts w:ascii="Arial" w:hAnsi="Arial" w:cs="Arial"/>
          <w:b/>
          <w:bCs/>
          <w:lang w:val="es-AR"/>
        </w:rPr>
        <w:t xml:space="preserve">Pierre </w:t>
      </w:r>
      <w:proofErr w:type="spellStart"/>
      <w:proofErr w:type="gramStart"/>
      <w:r w:rsidRPr="00F45EEC">
        <w:rPr>
          <w:rFonts w:ascii="Arial" w:hAnsi="Arial" w:cs="Arial"/>
          <w:b/>
          <w:bCs/>
          <w:lang w:val="es-AR"/>
        </w:rPr>
        <w:t>Francastel</w:t>
      </w:r>
      <w:proofErr w:type="spellEnd"/>
      <w:r w:rsidRPr="00F45EEC">
        <w:rPr>
          <w:rFonts w:ascii="Arial" w:hAnsi="Arial" w:cs="Arial"/>
          <w:bCs/>
          <w:lang w:val="es-AR"/>
        </w:rPr>
        <w:t xml:space="preserve"> ,</w:t>
      </w:r>
      <w:proofErr w:type="gramEnd"/>
      <w:r w:rsidRPr="00F45EEC">
        <w:rPr>
          <w:rFonts w:ascii="Arial" w:hAnsi="Arial" w:cs="Arial"/>
          <w:bCs/>
          <w:lang w:val="es-AR"/>
        </w:rPr>
        <w:t xml:space="preserve"> </w:t>
      </w:r>
      <w:r w:rsidRPr="00F45EEC">
        <w:rPr>
          <w:rFonts w:ascii="Arial" w:hAnsi="Arial" w:cs="Arial"/>
          <w:b/>
          <w:bCs/>
          <w:lang w:val="es-AR"/>
        </w:rPr>
        <w:t>Michael</w:t>
      </w:r>
      <w:r w:rsidRPr="00F45EEC">
        <w:rPr>
          <w:rFonts w:ascii="Arial" w:hAnsi="Arial" w:cs="Arial"/>
          <w:bCs/>
          <w:lang w:val="es-AR"/>
        </w:rPr>
        <w:t xml:space="preserve"> </w:t>
      </w:r>
      <w:proofErr w:type="spellStart"/>
      <w:r w:rsidRPr="00F45EEC">
        <w:rPr>
          <w:rFonts w:ascii="Arial" w:hAnsi="Arial" w:cs="Arial"/>
          <w:b/>
          <w:bCs/>
          <w:lang w:val="es-AR"/>
        </w:rPr>
        <w:t>Baxandall</w:t>
      </w:r>
      <w:proofErr w:type="spellEnd"/>
      <w:r w:rsidRPr="00F45EEC">
        <w:rPr>
          <w:rFonts w:ascii="Arial" w:hAnsi="Arial" w:cs="Arial"/>
          <w:bCs/>
          <w:lang w:val="es-AR"/>
        </w:rPr>
        <w:t>.</w:t>
      </w:r>
    </w:p>
    <w:p w:rsidR="00F45EEC" w:rsidRPr="00F45EEC" w:rsidRDefault="00F45EEC" w:rsidP="00F45EEC">
      <w:pPr>
        <w:rPr>
          <w:rFonts w:ascii="Arial" w:eastAsia="Times New Roman" w:hAnsi="Arial" w:cs="Arial"/>
          <w:sz w:val="24"/>
          <w:szCs w:val="24"/>
          <w:lang w:val="es-AR"/>
        </w:rPr>
      </w:pPr>
      <w:proofErr w:type="spellStart"/>
      <w:r w:rsidRPr="00F45EEC">
        <w:rPr>
          <w:rFonts w:ascii="Arial" w:eastAsia="Times New Roman" w:hAnsi="Arial" w:cs="Arial"/>
          <w:sz w:val="24"/>
          <w:szCs w:val="24"/>
          <w:lang w:val="es-AR"/>
        </w:rPr>
        <w:t>Baxandall</w:t>
      </w:r>
      <w:proofErr w:type="spellEnd"/>
      <w:r w:rsidRPr="00F45EEC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gramStart"/>
      <w:r w:rsidRPr="00F45EEC">
        <w:rPr>
          <w:rFonts w:ascii="Arial" w:eastAsia="Times New Roman" w:hAnsi="Arial" w:cs="Arial"/>
          <w:sz w:val="24"/>
          <w:szCs w:val="24"/>
          <w:lang w:val="es-AR"/>
        </w:rPr>
        <w:t>Michael(</w:t>
      </w:r>
      <w:proofErr w:type="gramEnd"/>
      <w:r w:rsidRPr="00F45EEC">
        <w:rPr>
          <w:rFonts w:ascii="Arial" w:eastAsia="Times New Roman" w:hAnsi="Arial" w:cs="Arial"/>
          <w:sz w:val="24"/>
          <w:szCs w:val="24"/>
          <w:lang w:val="es-AR"/>
        </w:rPr>
        <w:t>1933-2008) Británico. Historiador de arte. Profesor en universidades de Inglaterra, Suiza, y EEUU. Escribió varias obras sobre el Renacimiento</w:t>
      </w:r>
    </w:p>
    <w:p w:rsidR="003008C3" w:rsidRPr="00F45EEC" w:rsidRDefault="003008C3" w:rsidP="003008C3">
      <w:pPr>
        <w:rPr>
          <w:rFonts w:ascii="Arial" w:eastAsia="Times New Roman" w:hAnsi="Arial" w:cs="Arial"/>
          <w:sz w:val="24"/>
          <w:szCs w:val="24"/>
          <w:lang w:val="es-AR"/>
        </w:rPr>
      </w:pPr>
      <w:proofErr w:type="spellStart"/>
      <w:r w:rsidRPr="00F45EEC">
        <w:rPr>
          <w:rFonts w:ascii="Arial" w:eastAsia="Times New Roman" w:hAnsi="Arial" w:cs="Arial"/>
          <w:sz w:val="24"/>
          <w:szCs w:val="24"/>
          <w:lang w:val="es-AR"/>
        </w:rPr>
        <w:t>Francastel</w:t>
      </w:r>
      <w:proofErr w:type="spellEnd"/>
      <w:r w:rsidRPr="00F45EEC">
        <w:rPr>
          <w:rFonts w:ascii="Arial" w:eastAsia="Times New Roman" w:hAnsi="Arial" w:cs="Arial"/>
          <w:sz w:val="24"/>
          <w:szCs w:val="24"/>
          <w:lang w:val="es-AR"/>
        </w:rPr>
        <w:t xml:space="preserve">, Pierre (190-1970) Historiador y crítico de arte francés, considerado uno de los fundadores de la sociología del arte y una gran figura de la Historia del arte del siglo XX. </w:t>
      </w:r>
    </w:p>
    <w:p w:rsidR="003008C3" w:rsidRPr="00F45EEC" w:rsidRDefault="003008C3" w:rsidP="003008C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lang w:val="es-AR"/>
        </w:rPr>
      </w:pPr>
    </w:p>
    <w:p w:rsidR="003008C3" w:rsidRPr="00F45EEC" w:rsidRDefault="003008C3" w:rsidP="003008C3">
      <w:pPr>
        <w:rPr>
          <w:rFonts w:ascii="Arial" w:hAnsi="Arial" w:cs="Arial"/>
          <w:sz w:val="24"/>
          <w:szCs w:val="24"/>
          <w:shd w:val="clear" w:color="auto" w:fill="FFFFFF"/>
          <w:lang w:val="es-AR"/>
        </w:rPr>
      </w:pPr>
      <w:proofErr w:type="spellStart"/>
      <w:r w:rsidRPr="00F45EEC">
        <w:rPr>
          <w:rFonts w:ascii="Arial" w:hAnsi="Arial" w:cs="Arial"/>
          <w:sz w:val="24"/>
          <w:szCs w:val="24"/>
          <w:lang w:val="es-AR"/>
        </w:rPr>
        <w:t>Hauser</w:t>
      </w:r>
      <w:proofErr w:type="spellEnd"/>
      <w:r w:rsidRPr="00F45EEC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F45EEC">
        <w:rPr>
          <w:rFonts w:ascii="Arial" w:hAnsi="Arial" w:cs="Arial"/>
          <w:sz w:val="24"/>
          <w:szCs w:val="24"/>
          <w:lang w:val="es-AR"/>
        </w:rPr>
        <w:t>Arnold</w:t>
      </w:r>
      <w:proofErr w:type="spellEnd"/>
      <w:r w:rsidRPr="00F45EEC">
        <w:rPr>
          <w:rFonts w:ascii="Arial" w:hAnsi="Arial" w:cs="Arial"/>
          <w:sz w:val="24"/>
          <w:szCs w:val="24"/>
          <w:lang w:val="es-AR"/>
        </w:rPr>
        <w:t xml:space="preserve"> (1892-1978)</w:t>
      </w:r>
      <w:r w:rsidR="0013182E">
        <w:rPr>
          <w:rFonts w:ascii="Arial" w:hAnsi="Arial" w:cs="Arial"/>
          <w:sz w:val="24"/>
          <w:szCs w:val="24"/>
          <w:lang w:val="es-AR"/>
        </w:rPr>
        <w:t xml:space="preserve"> </w:t>
      </w:r>
      <w:proofErr w:type="gramStart"/>
      <w:r w:rsidRPr="00F45EEC">
        <w:rPr>
          <w:rFonts w:ascii="Arial" w:hAnsi="Arial" w:cs="Arial"/>
          <w:sz w:val="24"/>
          <w:szCs w:val="24"/>
          <w:lang w:val="es-AR"/>
        </w:rPr>
        <w:t>Húngaro</w:t>
      </w:r>
      <w:proofErr w:type="gramEnd"/>
      <w:r w:rsidR="0013182E">
        <w:rPr>
          <w:rFonts w:ascii="Arial" w:hAnsi="Arial" w:cs="Arial"/>
          <w:sz w:val="24"/>
          <w:szCs w:val="24"/>
          <w:lang w:val="es-AR"/>
        </w:rPr>
        <w:t xml:space="preserve">. Historiador del </w:t>
      </w:r>
      <w:proofErr w:type="spellStart"/>
      <w:proofErr w:type="gramStart"/>
      <w:r w:rsidR="0013182E">
        <w:rPr>
          <w:rFonts w:ascii="Arial" w:hAnsi="Arial" w:cs="Arial"/>
          <w:sz w:val="24"/>
          <w:szCs w:val="24"/>
          <w:lang w:val="es-AR"/>
        </w:rPr>
        <w:t>arte</w:t>
      </w:r>
      <w:r w:rsidRPr="00F45EEC">
        <w:rPr>
          <w:rFonts w:ascii="Arial" w:hAnsi="Arial" w:cs="Arial"/>
          <w:sz w:val="24"/>
          <w:szCs w:val="24"/>
          <w:lang w:val="es-AR"/>
        </w:rPr>
        <w:t>.Huyó</w:t>
      </w:r>
      <w:proofErr w:type="spellEnd"/>
      <w:proofErr w:type="gramEnd"/>
      <w:r w:rsidRPr="00F45EEC">
        <w:rPr>
          <w:rFonts w:ascii="Arial" w:hAnsi="Arial" w:cs="Arial"/>
          <w:sz w:val="24"/>
          <w:szCs w:val="24"/>
          <w:lang w:val="es-AR"/>
        </w:rPr>
        <w:t xml:space="preserve"> a Inglaterra por sus orígenes judíos en 1938. Permaneció en Londres hasta un año antes de su muerte a los 86 años, en que regresó a </w:t>
      </w:r>
      <w:proofErr w:type="spellStart"/>
      <w:r w:rsidRPr="00F45EEC">
        <w:rPr>
          <w:rFonts w:ascii="Arial" w:hAnsi="Arial" w:cs="Arial"/>
          <w:sz w:val="24"/>
          <w:szCs w:val="24"/>
          <w:lang w:val="es-AR"/>
        </w:rPr>
        <w:t>Hungría.Elaboró</w:t>
      </w:r>
      <w:proofErr w:type="spellEnd"/>
      <w:r w:rsidRPr="00F45EEC">
        <w:rPr>
          <w:rFonts w:ascii="Arial" w:hAnsi="Arial" w:cs="Arial"/>
          <w:sz w:val="24"/>
          <w:szCs w:val="24"/>
          <w:lang w:val="es-AR"/>
        </w:rPr>
        <w:t xml:space="preserve"> una teoría del arte en la que analiza los fenómenos artísticos en estrecha relación con su contexto histórico y social y los fenómenos socioeconómicos. </w:t>
      </w:r>
      <w:r w:rsidRPr="00F45EEC">
        <w:rPr>
          <w:rFonts w:ascii="Arial" w:hAnsi="Arial" w:cs="Arial"/>
          <w:sz w:val="24"/>
          <w:szCs w:val="24"/>
          <w:shd w:val="clear" w:color="auto" w:fill="FFFFFF"/>
          <w:lang w:val="es-AR"/>
        </w:rPr>
        <w:t>Su obra más famosa es "Historia social de la literatura y del arte", publicada en 1951.</w:t>
      </w:r>
    </w:p>
    <w:p w:rsidR="00D70E60" w:rsidRPr="00F45EEC" w:rsidRDefault="00D70E60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Método biográfico</w:t>
      </w:r>
      <w:r w:rsidRPr="00F45EEC">
        <w:rPr>
          <w:rFonts w:ascii="Arial" w:hAnsi="Arial" w:cs="Arial"/>
          <w:bCs/>
          <w:lang w:val="es-AR"/>
        </w:rPr>
        <w:t xml:space="preserve"> </w:t>
      </w:r>
    </w:p>
    <w:p w:rsidR="00D70E60" w:rsidRPr="00F45EEC" w:rsidRDefault="00D23311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 xml:space="preserve">Podría decirse que la Historia del Arte comienza con la edición del libro “Vidas de arquitectos, pintores y escultores italianos desde </w:t>
      </w:r>
      <w:proofErr w:type="spellStart"/>
      <w:r w:rsidRPr="00F45EEC">
        <w:rPr>
          <w:rFonts w:ascii="Arial" w:hAnsi="Arial" w:cs="Arial"/>
          <w:bCs/>
          <w:lang w:val="es-AR"/>
        </w:rPr>
        <w:t>Cimabue</w:t>
      </w:r>
      <w:proofErr w:type="spellEnd"/>
      <w:r w:rsidRPr="00F45EEC">
        <w:rPr>
          <w:rFonts w:ascii="Arial" w:hAnsi="Arial" w:cs="Arial"/>
          <w:bCs/>
          <w:lang w:val="es-AR"/>
        </w:rPr>
        <w:t xml:space="preserve"> a nuestro tiempo” (1550) Su autor fue el pintor </w:t>
      </w:r>
      <w:r w:rsidRPr="00F45EEC">
        <w:rPr>
          <w:rFonts w:ascii="Arial" w:hAnsi="Arial" w:cs="Arial"/>
          <w:b/>
          <w:bCs/>
          <w:lang w:val="es-AR"/>
        </w:rPr>
        <w:t xml:space="preserve">Giorgio </w:t>
      </w:r>
      <w:proofErr w:type="spellStart"/>
      <w:r w:rsidRPr="00F45EEC">
        <w:rPr>
          <w:rFonts w:ascii="Arial" w:hAnsi="Arial" w:cs="Arial"/>
          <w:b/>
          <w:bCs/>
          <w:lang w:val="es-AR"/>
        </w:rPr>
        <w:t>Vasari</w:t>
      </w:r>
      <w:proofErr w:type="spellEnd"/>
      <w:r w:rsidRPr="00F45EEC">
        <w:rPr>
          <w:rFonts w:ascii="Arial" w:hAnsi="Arial" w:cs="Arial"/>
          <w:bCs/>
          <w:lang w:val="es-AR"/>
        </w:rPr>
        <w:t>, En este texto introduce la categoría de Renacimiento y a partir de él estableció la periodización que sigu</w:t>
      </w:r>
      <w:r w:rsidR="00436EA9" w:rsidRPr="00F45EEC">
        <w:rPr>
          <w:rFonts w:ascii="Arial" w:hAnsi="Arial" w:cs="Arial"/>
          <w:bCs/>
          <w:lang w:val="es-AR"/>
        </w:rPr>
        <w:t xml:space="preserve">e hasta hoy. También incorpora </w:t>
      </w:r>
      <w:r w:rsidRPr="00F45EEC">
        <w:rPr>
          <w:rFonts w:ascii="Arial" w:hAnsi="Arial" w:cs="Arial"/>
          <w:bCs/>
          <w:lang w:val="es-AR"/>
        </w:rPr>
        <w:t>la idea progresiva de la evolución cultural.</w:t>
      </w:r>
    </w:p>
    <w:p w:rsidR="003008C3" w:rsidRDefault="003008C3" w:rsidP="003008C3">
      <w:pPr>
        <w:rPr>
          <w:rFonts w:ascii="Arial" w:hAnsi="Arial" w:cs="Arial"/>
          <w:sz w:val="24"/>
          <w:szCs w:val="24"/>
          <w:lang w:val="es-AR"/>
        </w:rPr>
      </w:pPr>
      <w:proofErr w:type="spellStart"/>
      <w:r w:rsidRPr="00436EA9">
        <w:rPr>
          <w:rFonts w:ascii="Arial" w:hAnsi="Arial" w:cs="Arial"/>
          <w:sz w:val="24"/>
          <w:szCs w:val="24"/>
          <w:lang w:val="es-AR"/>
        </w:rPr>
        <w:t>Vasari</w:t>
      </w:r>
      <w:proofErr w:type="spellEnd"/>
      <w:r w:rsidRPr="00436EA9">
        <w:rPr>
          <w:rFonts w:ascii="Arial" w:hAnsi="Arial" w:cs="Arial"/>
          <w:sz w:val="24"/>
          <w:szCs w:val="24"/>
          <w:lang w:val="es-AR"/>
        </w:rPr>
        <w:t>, Gio</w:t>
      </w:r>
      <w:r w:rsidR="00844676">
        <w:rPr>
          <w:rFonts w:ascii="Arial" w:hAnsi="Arial" w:cs="Arial"/>
          <w:sz w:val="24"/>
          <w:szCs w:val="24"/>
          <w:lang w:val="es-AR"/>
        </w:rPr>
        <w:t>r</w:t>
      </w:r>
      <w:r w:rsidRPr="00436EA9">
        <w:rPr>
          <w:rFonts w:ascii="Arial" w:hAnsi="Arial" w:cs="Arial"/>
          <w:sz w:val="24"/>
          <w:szCs w:val="24"/>
          <w:lang w:val="es-AR"/>
        </w:rPr>
        <w:t>gio (1511-1574)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proofErr w:type="gramStart"/>
      <w:r w:rsidRPr="00436EA9">
        <w:rPr>
          <w:rFonts w:ascii="Arial" w:hAnsi="Arial" w:cs="Arial"/>
          <w:sz w:val="24"/>
          <w:szCs w:val="24"/>
          <w:lang w:val="es-AR"/>
        </w:rPr>
        <w:t>Italiano</w:t>
      </w:r>
      <w:proofErr w:type="gramEnd"/>
      <w:r w:rsidRPr="00436EA9">
        <w:rPr>
          <w:rFonts w:ascii="Arial" w:hAnsi="Arial" w:cs="Arial"/>
          <w:sz w:val="24"/>
          <w:szCs w:val="24"/>
          <w:lang w:val="es-AR"/>
        </w:rPr>
        <w:t>.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36EA9">
        <w:rPr>
          <w:rFonts w:ascii="Arial" w:hAnsi="Arial" w:cs="Arial"/>
          <w:sz w:val="24"/>
          <w:szCs w:val="24"/>
          <w:lang w:val="es-AR"/>
        </w:rPr>
        <w:t>Arquitecto, pintor y escritor italiano.</w:t>
      </w:r>
      <w:r>
        <w:rPr>
          <w:rFonts w:ascii="Arial" w:hAnsi="Arial" w:cs="Arial"/>
          <w:sz w:val="24"/>
          <w:szCs w:val="24"/>
          <w:lang w:val="es-AR"/>
        </w:rPr>
        <w:t xml:space="preserve"> S</w:t>
      </w:r>
      <w:r w:rsidRPr="00436EA9">
        <w:rPr>
          <w:rFonts w:ascii="Arial" w:hAnsi="Arial" w:cs="Arial"/>
          <w:sz w:val="24"/>
          <w:szCs w:val="24"/>
          <w:lang w:val="es-AR"/>
        </w:rPr>
        <w:t xml:space="preserve">u obra </w:t>
      </w:r>
      <w:r w:rsidRPr="00436EA9">
        <w:rPr>
          <w:rFonts w:ascii="Arial" w:hAnsi="Arial" w:cs="Arial"/>
          <w:bCs/>
          <w:color w:val="373A3C"/>
          <w:sz w:val="24"/>
          <w:szCs w:val="24"/>
          <w:lang w:val="es-AR"/>
        </w:rPr>
        <w:t>“</w:t>
      </w:r>
      <w:r w:rsidRPr="00F45EEC">
        <w:rPr>
          <w:rFonts w:ascii="Arial" w:hAnsi="Arial" w:cs="Arial"/>
          <w:bCs/>
          <w:sz w:val="24"/>
          <w:szCs w:val="24"/>
          <w:lang w:val="es-AR"/>
        </w:rPr>
        <w:t xml:space="preserve">Vidas de arquitectos, pintores y escultores italianos desde </w:t>
      </w:r>
      <w:proofErr w:type="spellStart"/>
      <w:r w:rsidRPr="00F45EEC">
        <w:rPr>
          <w:rFonts w:ascii="Arial" w:hAnsi="Arial" w:cs="Arial"/>
          <w:bCs/>
          <w:sz w:val="24"/>
          <w:szCs w:val="24"/>
          <w:lang w:val="es-AR"/>
        </w:rPr>
        <w:t>Cimabue</w:t>
      </w:r>
      <w:proofErr w:type="spellEnd"/>
      <w:r w:rsidRPr="00F45EEC">
        <w:rPr>
          <w:rFonts w:ascii="Arial" w:hAnsi="Arial" w:cs="Arial"/>
          <w:bCs/>
          <w:sz w:val="24"/>
          <w:szCs w:val="24"/>
          <w:lang w:val="es-AR"/>
        </w:rPr>
        <w:t xml:space="preserve"> a nuestro tiempo” (1550</w:t>
      </w:r>
      <w:r w:rsidRPr="00436EA9">
        <w:rPr>
          <w:rFonts w:ascii="Arial" w:hAnsi="Arial" w:cs="Arial"/>
          <w:bCs/>
          <w:color w:val="373A3C"/>
          <w:sz w:val="24"/>
          <w:szCs w:val="24"/>
          <w:lang w:val="es-AR"/>
        </w:rPr>
        <w:t>)</w:t>
      </w:r>
      <w:r w:rsidR="00844676">
        <w:rPr>
          <w:rFonts w:ascii="Arial" w:hAnsi="Arial" w:cs="Arial"/>
          <w:sz w:val="24"/>
          <w:szCs w:val="24"/>
          <w:lang w:val="es-AR"/>
        </w:rPr>
        <w:t xml:space="preserve"> lo convierte en uno de los</w:t>
      </w:r>
      <w:r w:rsidRPr="00436EA9">
        <w:rPr>
          <w:rFonts w:ascii="Arial" w:hAnsi="Arial" w:cs="Arial"/>
          <w:sz w:val="24"/>
          <w:szCs w:val="24"/>
          <w:lang w:val="es-AR"/>
        </w:rPr>
        <w:t xml:space="preserve"> primeros historiadores del arte.</w:t>
      </w:r>
    </w:p>
    <w:p w:rsidR="00B0595A" w:rsidRPr="00436EA9" w:rsidRDefault="00B0595A" w:rsidP="003008C3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Este método no </w:t>
      </w:r>
      <w:r w:rsidR="00844676">
        <w:rPr>
          <w:rFonts w:ascii="Arial" w:hAnsi="Arial" w:cs="Arial"/>
          <w:sz w:val="24"/>
          <w:szCs w:val="24"/>
          <w:lang w:val="es-AR"/>
        </w:rPr>
        <w:t>figuraba</w:t>
      </w:r>
      <w:r>
        <w:rPr>
          <w:rFonts w:ascii="Arial" w:hAnsi="Arial" w:cs="Arial"/>
          <w:sz w:val="24"/>
          <w:szCs w:val="24"/>
          <w:lang w:val="es-AR"/>
        </w:rPr>
        <w:t xml:space="preserve"> e</w:t>
      </w:r>
      <w:r w:rsidR="00844676">
        <w:rPr>
          <w:rFonts w:ascii="Arial" w:hAnsi="Arial" w:cs="Arial"/>
          <w:sz w:val="24"/>
          <w:szCs w:val="24"/>
          <w:lang w:val="es-AR"/>
        </w:rPr>
        <w:t xml:space="preserve">ntre los mencionados en el </w:t>
      </w:r>
      <w:proofErr w:type="gramStart"/>
      <w:r w:rsidR="00844676">
        <w:rPr>
          <w:rFonts w:ascii="Arial" w:hAnsi="Arial" w:cs="Arial"/>
          <w:sz w:val="24"/>
          <w:szCs w:val="24"/>
          <w:lang w:val="es-AR"/>
        </w:rPr>
        <w:t>texto</w:t>
      </w:r>
      <w:proofErr w:type="gramEnd"/>
      <w:r>
        <w:rPr>
          <w:rFonts w:ascii="Arial" w:hAnsi="Arial" w:cs="Arial"/>
          <w:sz w:val="24"/>
          <w:szCs w:val="24"/>
          <w:lang w:val="es-AR"/>
        </w:rPr>
        <w:t xml:space="preserve"> pero me pareció interesante incluirlo por su importancia en el nacimiento de la Historia del Arte</w:t>
      </w:r>
    </w:p>
    <w:p w:rsidR="00D70E60" w:rsidRPr="00F45EEC" w:rsidRDefault="00D23311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M</w:t>
      </w:r>
      <w:r w:rsidR="00D70E60" w:rsidRPr="00F45EEC">
        <w:rPr>
          <w:rFonts w:ascii="Arial" w:hAnsi="Arial" w:cs="Arial"/>
          <w:b/>
          <w:bCs/>
          <w:lang w:val="es-AR"/>
        </w:rPr>
        <w:t>étodo descriptivo e interpretativo</w:t>
      </w:r>
      <w:r w:rsidR="00D70E60" w:rsidRPr="00F45EEC">
        <w:rPr>
          <w:rFonts w:ascii="Arial" w:hAnsi="Arial" w:cs="Arial"/>
          <w:bCs/>
          <w:lang w:val="es-AR"/>
        </w:rPr>
        <w:t>.</w:t>
      </w:r>
    </w:p>
    <w:p w:rsidR="007702A1" w:rsidRPr="00F45EEC" w:rsidRDefault="007702A1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 xml:space="preserve">En 1764 </w:t>
      </w:r>
      <w:r w:rsidRPr="00F45EEC">
        <w:rPr>
          <w:rFonts w:ascii="Arial" w:hAnsi="Arial" w:cs="Arial"/>
          <w:b/>
          <w:bCs/>
          <w:lang w:val="es-AR"/>
        </w:rPr>
        <w:t xml:space="preserve">Johann </w:t>
      </w:r>
      <w:proofErr w:type="spellStart"/>
      <w:r w:rsidRPr="00F45EEC">
        <w:rPr>
          <w:rFonts w:ascii="Arial" w:hAnsi="Arial" w:cs="Arial"/>
          <w:b/>
          <w:bCs/>
          <w:lang w:val="es-AR"/>
        </w:rPr>
        <w:t>Winckelmann</w:t>
      </w:r>
      <w:proofErr w:type="spellEnd"/>
      <w:r w:rsidRPr="00F45EEC">
        <w:rPr>
          <w:rFonts w:ascii="Arial" w:hAnsi="Arial" w:cs="Arial"/>
          <w:bCs/>
          <w:lang w:val="es-AR"/>
        </w:rPr>
        <w:t xml:space="preserve"> publica “Historia del arte de la Antig</w:t>
      </w:r>
      <w:r w:rsidR="00B75EF5">
        <w:rPr>
          <w:rFonts w:ascii="Arial" w:hAnsi="Arial" w:cs="Arial"/>
          <w:bCs/>
          <w:lang w:val="es-AR"/>
        </w:rPr>
        <w:t>ü</w:t>
      </w:r>
      <w:r w:rsidRPr="00F45EEC">
        <w:rPr>
          <w:rFonts w:ascii="Arial" w:hAnsi="Arial" w:cs="Arial"/>
          <w:bCs/>
          <w:lang w:val="es-AR"/>
        </w:rPr>
        <w:t>edad” Allí presenta una descripción periodizada de los distintos estilos de las</w:t>
      </w:r>
      <w:r w:rsidR="00436EA9" w:rsidRPr="00F45EEC">
        <w:rPr>
          <w:rFonts w:ascii="Arial" w:hAnsi="Arial" w:cs="Arial"/>
          <w:bCs/>
          <w:lang w:val="es-AR"/>
        </w:rPr>
        <w:t xml:space="preserve"> esculturas griegas según los cá</w:t>
      </w:r>
      <w:r w:rsidRPr="00F45EEC">
        <w:rPr>
          <w:rFonts w:ascii="Arial" w:hAnsi="Arial" w:cs="Arial"/>
          <w:bCs/>
          <w:lang w:val="es-AR"/>
        </w:rPr>
        <w:t>nones del clasicismo vigente en Europa en ese momento.</w:t>
      </w:r>
    </w:p>
    <w:p w:rsidR="00D70E60" w:rsidRPr="00F45EEC" w:rsidRDefault="00B75EF5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proofErr w:type="spellStart"/>
      <w:r>
        <w:rPr>
          <w:rFonts w:ascii="Arial" w:hAnsi="Arial" w:cs="Arial"/>
          <w:lang w:val="es-AR"/>
        </w:rPr>
        <w:t>Winckelmann</w:t>
      </w:r>
      <w:proofErr w:type="spellEnd"/>
      <w:r>
        <w:rPr>
          <w:rFonts w:ascii="Arial" w:hAnsi="Arial" w:cs="Arial"/>
          <w:lang w:val="es-AR"/>
        </w:rPr>
        <w:t xml:space="preserve">, </w:t>
      </w:r>
      <w:r w:rsidR="003008C3" w:rsidRPr="00436EA9">
        <w:rPr>
          <w:rFonts w:ascii="Arial" w:hAnsi="Arial" w:cs="Arial"/>
          <w:lang w:val="es-AR"/>
        </w:rPr>
        <w:t>Johann (1717-1768)</w:t>
      </w:r>
      <w:r>
        <w:rPr>
          <w:rFonts w:ascii="Arial" w:hAnsi="Arial" w:cs="Arial"/>
          <w:lang w:val="es-AR"/>
        </w:rPr>
        <w:t xml:space="preserve"> </w:t>
      </w:r>
      <w:proofErr w:type="gramStart"/>
      <w:r w:rsidR="003008C3" w:rsidRPr="00436EA9">
        <w:rPr>
          <w:rFonts w:ascii="Arial" w:hAnsi="Arial" w:cs="Arial"/>
          <w:lang w:val="es-AR"/>
        </w:rPr>
        <w:t>Alemán</w:t>
      </w:r>
      <w:proofErr w:type="gramEnd"/>
      <w:r w:rsidR="003008C3" w:rsidRPr="00436EA9">
        <w:rPr>
          <w:rFonts w:ascii="Arial" w:hAnsi="Arial" w:cs="Arial"/>
          <w:lang w:val="es-AR"/>
        </w:rPr>
        <w:t>. Arqueólogo e historiador del arte. Considerado como el fundador de la historia del arte y de la arqueología como disciplinas modernas. Fue uno de los grandes teóricos del movimiento neoclásico</w:t>
      </w:r>
    </w:p>
    <w:p w:rsidR="00D70E60" w:rsidRPr="00F45EEC" w:rsidRDefault="00D70E60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Mé</w:t>
      </w:r>
      <w:r w:rsidR="006972AE" w:rsidRPr="00F45EEC">
        <w:rPr>
          <w:rFonts w:ascii="Arial" w:hAnsi="Arial" w:cs="Arial"/>
          <w:b/>
          <w:bCs/>
          <w:lang w:val="es-AR"/>
        </w:rPr>
        <w:t>todo contextual</w:t>
      </w:r>
      <w:r w:rsidR="001C0253" w:rsidRPr="00F45EEC">
        <w:rPr>
          <w:rFonts w:ascii="Arial" w:hAnsi="Arial" w:cs="Arial"/>
          <w:bCs/>
          <w:lang w:val="es-AR"/>
        </w:rPr>
        <w:t xml:space="preserve"> </w:t>
      </w:r>
      <w:r w:rsidR="00B75EF5">
        <w:rPr>
          <w:rFonts w:ascii="Arial" w:hAnsi="Arial" w:cs="Arial"/>
          <w:bCs/>
          <w:lang w:val="es-AR"/>
        </w:rPr>
        <w:t>(H</w:t>
      </w:r>
      <w:r w:rsidR="006972AE" w:rsidRPr="00F45EEC">
        <w:rPr>
          <w:rFonts w:ascii="Arial" w:hAnsi="Arial" w:cs="Arial"/>
          <w:bCs/>
          <w:lang w:val="es-AR"/>
        </w:rPr>
        <w:t>istoria del ar</w:t>
      </w:r>
      <w:r w:rsidRPr="00F45EEC">
        <w:rPr>
          <w:rFonts w:ascii="Arial" w:hAnsi="Arial" w:cs="Arial"/>
          <w:bCs/>
          <w:lang w:val="es-AR"/>
        </w:rPr>
        <w:t>te como h</w:t>
      </w:r>
      <w:r w:rsidR="00B75EF5">
        <w:rPr>
          <w:rFonts w:ascii="Arial" w:hAnsi="Arial" w:cs="Arial"/>
          <w:bCs/>
          <w:lang w:val="es-AR"/>
        </w:rPr>
        <w:t>istoria</w:t>
      </w:r>
      <w:r w:rsidRPr="00F45EEC">
        <w:rPr>
          <w:rFonts w:ascii="Arial" w:hAnsi="Arial" w:cs="Arial"/>
          <w:bCs/>
          <w:lang w:val="es-AR"/>
        </w:rPr>
        <w:t xml:space="preserve"> de la cultura)</w:t>
      </w:r>
    </w:p>
    <w:p w:rsidR="00D70E60" w:rsidRPr="00F45EEC" w:rsidRDefault="00436EA9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>Ya en el siglo</w:t>
      </w:r>
      <w:r w:rsidR="001D471F" w:rsidRPr="00F45EEC">
        <w:rPr>
          <w:rFonts w:ascii="Arial" w:hAnsi="Arial" w:cs="Arial"/>
          <w:bCs/>
          <w:lang w:val="es-AR"/>
        </w:rPr>
        <w:t xml:space="preserve"> XIX </w:t>
      </w:r>
      <w:r w:rsidR="001D471F" w:rsidRPr="00F45EEC">
        <w:rPr>
          <w:rFonts w:ascii="Arial" w:hAnsi="Arial" w:cs="Arial"/>
          <w:b/>
          <w:bCs/>
          <w:lang w:val="es-AR"/>
        </w:rPr>
        <w:t xml:space="preserve">Jacob </w:t>
      </w:r>
      <w:proofErr w:type="spellStart"/>
      <w:r w:rsidR="00D70E60" w:rsidRPr="00F45EEC">
        <w:rPr>
          <w:rFonts w:ascii="Arial" w:hAnsi="Arial" w:cs="Arial"/>
          <w:b/>
          <w:bCs/>
          <w:lang w:val="es-AR"/>
        </w:rPr>
        <w:t>Burckardt</w:t>
      </w:r>
      <w:proofErr w:type="spellEnd"/>
      <w:r w:rsidR="00D70E60" w:rsidRPr="00F45EEC">
        <w:rPr>
          <w:rFonts w:ascii="Arial" w:hAnsi="Arial" w:cs="Arial"/>
          <w:bCs/>
          <w:lang w:val="es-AR"/>
        </w:rPr>
        <w:t xml:space="preserve"> </w:t>
      </w:r>
      <w:r w:rsidR="001D471F" w:rsidRPr="00F45EEC">
        <w:rPr>
          <w:rFonts w:ascii="Arial" w:hAnsi="Arial" w:cs="Arial"/>
          <w:bCs/>
          <w:lang w:val="es-AR"/>
        </w:rPr>
        <w:t>a través de sus libros, “Cicerone” y “La cultura del Renacimiento en Ital</w:t>
      </w:r>
      <w:r w:rsidR="001C0253" w:rsidRPr="00F45EEC">
        <w:rPr>
          <w:rFonts w:ascii="Arial" w:hAnsi="Arial" w:cs="Arial"/>
          <w:bCs/>
          <w:lang w:val="es-AR"/>
        </w:rPr>
        <w:t>i</w:t>
      </w:r>
      <w:r w:rsidR="001D471F" w:rsidRPr="00F45EEC">
        <w:rPr>
          <w:rFonts w:ascii="Arial" w:hAnsi="Arial" w:cs="Arial"/>
          <w:bCs/>
          <w:lang w:val="es-AR"/>
        </w:rPr>
        <w:t>a” se aparta del posit</w:t>
      </w:r>
      <w:r w:rsidR="001C0253" w:rsidRPr="00F45EEC">
        <w:rPr>
          <w:rFonts w:ascii="Arial" w:hAnsi="Arial" w:cs="Arial"/>
          <w:bCs/>
          <w:lang w:val="es-AR"/>
        </w:rPr>
        <w:t>ivismo vigente en las ciencias en ese momento.</w:t>
      </w:r>
      <w:r w:rsidR="001D471F" w:rsidRPr="00F45EEC">
        <w:rPr>
          <w:rFonts w:ascii="Arial" w:hAnsi="Arial" w:cs="Arial"/>
          <w:bCs/>
          <w:lang w:val="es-AR"/>
        </w:rPr>
        <w:t xml:space="preserve"> </w:t>
      </w:r>
      <w:r w:rsidR="001C0253" w:rsidRPr="00F45EEC">
        <w:rPr>
          <w:rFonts w:ascii="Arial" w:hAnsi="Arial" w:cs="Arial"/>
          <w:bCs/>
          <w:lang w:val="es-AR"/>
        </w:rPr>
        <w:t>Formula el “</w:t>
      </w:r>
      <w:proofErr w:type="spellStart"/>
      <w:r w:rsidR="001C0253" w:rsidRPr="00F45EEC">
        <w:rPr>
          <w:rFonts w:ascii="Arial" w:hAnsi="Arial" w:cs="Arial"/>
          <w:bCs/>
          <w:lang w:val="es-AR"/>
        </w:rPr>
        <w:t>zeitgeist</w:t>
      </w:r>
      <w:proofErr w:type="spellEnd"/>
      <w:r w:rsidR="001C0253" w:rsidRPr="00F45EEC">
        <w:rPr>
          <w:rFonts w:ascii="Arial" w:hAnsi="Arial" w:cs="Arial"/>
          <w:bCs/>
          <w:lang w:val="es-AR"/>
        </w:rPr>
        <w:t>”, espíritu de la época, y r</w:t>
      </w:r>
      <w:r w:rsidR="00D70E60" w:rsidRPr="00F45EEC">
        <w:rPr>
          <w:rFonts w:ascii="Arial" w:hAnsi="Arial" w:cs="Arial"/>
          <w:bCs/>
          <w:lang w:val="es-AR"/>
        </w:rPr>
        <w:t>elaciona los hechos artísticos con los culturales</w:t>
      </w:r>
      <w:r w:rsidR="001C0253" w:rsidRPr="00F45EEC">
        <w:rPr>
          <w:rFonts w:ascii="Arial" w:hAnsi="Arial" w:cs="Arial"/>
          <w:bCs/>
          <w:lang w:val="es-AR"/>
        </w:rPr>
        <w:t>. Para el autor, la obra está inserta en un determinado contexto.</w:t>
      </w:r>
    </w:p>
    <w:p w:rsidR="003008C3" w:rsidRPr="00F45EEC" w:rsidRDefault="003008C3" w:rsidP="003008C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lang w:val="es-AR"/>
        </w:rPr>
      </w:pPr>
      <w:proofErr w:type="spellStart"/>
      <w:r w:rsidRPr="00F45EEC">
        <w:rPr>
          <w:rFonts w:ascii="Arial" w:hAnsi="Arial" w:cs="Arial"/>
          <w:lang w:val="es-AR"/>
        </w:rPr>
        <w:t>Burckhardt</w:t>
      </w:r>
      <w:proofErr w:type="spellEnd"/>
      <w:r w:rsidRPr="00F45EEC">
        <w:rPr>
          <w:rFonts w:ascii="Arial" w:hAnsi="Arial" w:cs="Arial"/>
          <w:lang w:val="es-AR"/>
        </w:rPr>
        <w:t xml:space="preserve">, Carl Jacob (1818-1897) </w:t>
      </w:r>
      <w:proofErr w:type="gramStart"/>
      <w:r w:rsidRPr="00F45EEC">
        <w:rPr>
          <w:rFonts w:ascii="Arial" w:hAnsi="Arial" w:cs="Arial"/>
          <w:lang w:val="es-AR"/>
        </w:rPr>
        <w:t>Suizo</w:t>
      </w:r>
      <w:proofErr w:type="gramEnd"/>
      <w:r w:rsidRPr="00F45EEC">
        <w:rPr>
          <w:rFonts w:ascii="Arial" w:hAnsi="Arial" w:cs="Arial"/>
          <w:lang w:val="es-AR"/>
        </w:rPr>
        <w:t>.</w:t>
      </w:r>
      <w:r w:rsidR="00B75EF5">
        <w:rPr>
          <w:rFonts w:ascii="Arial" w:hAnsi="Arial" w:cs="Arial"/>
          <w:lang w:val="es-AR"/>
        </w:rPr>
        <w:t xml:space="preserve"> </w:t>
      </w:r>
      <w:r w:rsidRPr="00F45EEC">
        <w:rPr>
          <w:rFonts w:ascii="Arial" w:hAnsi="Arial" w:cs="Arial"/>
          <w:lang w:val="es-AR"/>
        </w:rPr>
        <w:t>Historiador de arte. Su obra más importante fue “La cultura del Renacimiento en Italia” (1860), muy valorada por la cantidad de aspectos analizados.</w:t>
      </w:r>
    </w:p>
    <w:p w:rsidR="007F4021" w:rsidRPr="00F45EEC" w:rsidRDefault="007F4021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lang w:val="es-AR"/>
        </w:rPr>
      </w:pPr>
    </w:p>
    <w:p w:rsidR="004B5C3F" w:rsidRPr="00F45EEC" w:rsidRDefault="00D70E60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Método formalista</w:t>
      </w:r>
      <w:r w:rsidRPr="00F45EEC">
        <w:rPr>
          <w:rFonts w:ascii="Arial" w:hAnsi="Arial" w:cs="Arial"/>
          <w:bCs/>
          <w:lang w:val="es-AR"/>
        </w:rPr>
        <w:t xml:space="preserve">: </w:t>
      </w:r>
    </w:p>
    <w:p w:rsidR="00D70E60" w:rsidRDefault="004B5C3F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>En Austria,</w:t>
      </w:r>
      <w:r w:rsidR="00436EA9" w:rsidRPr="00F45EEC">
        <w:rPr>
          <w:rFonts w:ascii="Arial" w:hAnsi="Arial" w:cs="Arial"/>
          <w:bCs/>
          <w:lang w:val="es-AR"/>
        </w:rPr>
        <w:t xml:space="preserve"> también en el siglo </w:t>
      </w:r>
      <w:r w:rsidRPr="00F45EEC">
        <w:rPr>
          <w:rFonts w:ascii="Arial" w:hAnsi="Arial" w:cs="Arial"/>
          <w:bCs/>
          <w:lang w:val="es-AR"/>
        </w:rPr>
        <w:t>XIX, surge un grupo de historiadores del arte con ideas opuestas a la de positivistas y hegelianos.</w:t>
      </w:r>
      <w:r w:rsidR="00436EA9" w:rsidRPr="00F45EEC">
        <w:rPr>
          <w:rFonts w:ascii="Arial" w:hAnsi="Arial" w:cs="Arial"/>
          <w:bCs/>
          <w:lang w:val="es-AR"/>
        </w:rPr>
        <w:t xml:space="preserve"> </w:t>
      </w:r>
      <w:r w:rsidRPr="00F45EEC">
        <w:rPr>
          <w:rFonts w:ascii="Arial" w:hAnsi="Arial" w:cs="Arial"/>
          <w:bCs/>
          <w:lang w:val="es-AR"/>
        </w:rPr>
        <w:t>Su objeto de estudio es el desarrollo de las formas consider</w:t>
      </w:r>
      <w:r w:rsidR="00436EA9" w:rsidRPr="00F45EEC">
        <w:rPr>
          <w:rFonts w:ascii="Arial" w:hAnsi="Arial" w:cs="Arial"/>
          <w:bCs/>
          <w:lang w:val="es-AR"/>
        </w:rPr>
        <w:t>ado como lo específicamente artí</w:t>
      </w:r>
      <w:r w:rsidRPr="00F45EEC">
        <w:rPr>
          <w:rFonts w:ascii="Arial" w:hAnsi="Arial" w:cs="Arial"/>
          <w:bCs/>
          <w:lang w:val="es-AR"/>
        </w:rPr>
        <w:t xml:space="preserve">stico en sus </w:t>
      </w:r>
      <w:r w:rsidRPr="00F45EEC">
        <w:rPr>
          <w:rFonts w:ascii="Arial" w:hAnsi="Arial" w:cs="Arial"/>
          <w:bCs/>
          <w:lang w:val="es-AR"/>
        </w:rPr>
        <w:lastRenderedPageBreak/>
        <w:t>distintas manifestaciones. Sus impulsores más sobresalientes fueron,</w:t>
      </w:r>
      <w:r w:rsidR="0013182E">
        <w:rPr>
          <w:rFonts w:ascii="Arial" w:hAnsi="Arial" w:cs="Arial"/>
          <w:bCs/>
          <w:lang w:val="es-AR"/>
        </w:rPr>
        <w:t xml:space="preserve"> </w:t>
      </w:r>
      <w:proofErr w:type="spellStart"/>
      <w:r w:rsidRPr="00F45EEC">
        <w:rPr>
          <w:rFonts w:ascii="Arial" w:hAnsi="Arial" w:cs="Arial"/>
          <w:b/>
          <w:bCs/>
          <w:lang w:val="es-AR"/>
        </w:rPr>
        <w:t>Alois</w:t>
      </w:r>
      <w:proofErr w:type="spellEnd"/>
      <w:r w:rsidRPr="00F45EEC">
        <w:rPr>
          <w:rFonts w:ascii="Arial" w:hAnsi="Arial" w:cs="Arial"/>
          <w:b/>
          <w:bCs/>
          <w:lang w:val="es-AR"/>
        </w:rPr>
        <w:t xml:space="preserve"> </w:t>
      </w:r>
      <w:proofErr w:type="spellStart"/>
      <w:r w:rsidRPr="00F45EEC">
        <w:rPr>
          <w:rFonts w:ascii="Arial" w:hAnsi="Arial" w:cs="Arial"/>
          <w:b/>
          <w:bCs/>
          <w:lang w:val="es-AR"/>
        </w:rPr>
        <w:t>Riegl</w:t>
      </w:r>
      <w:proofErr w:type="spellEnd"/>
      <w:r w:rsidRPr="00F45EEC">
        <w:rPr>
          <w:rFonts w:ascii="Arial" w:hAnsi="Arial" w:cs="Arial"/>
          <w:bCs/>
          <w:lang w:val="es-AR"/>
        </w:rPr>
        <w:t xml:space="preserve"> y </w:t>
      </w:r>
      <w:r w:rsidR="00A65CB1">
        <w:rPr>
          <w:rFonts w:ascii="Arial" w:hAnsi="Arial" w:cs="Arial"/>
          <w:b/>
          <w:bCs/>
          <w:lang w:val="es-AR"/>
        </w:rPr>
        <w:t xml:space="preserve">Heinrich </w:t>
      </w:r>
      <w:proofErr w:type="spellStart"/>
      <w:r w:rsidR="00A65CB1">
        <w:rPr>
          <w:rFonts w:ascii="Arial" w:hAnsi="Arial" w:cs="Arial"/>
          <w:b/>
          <w:bCs/>
          <w:lang w:val="es-AR"/>
        </w:rPr>
        <w:t>Wö</w:t>
      </w:r>
      <w:r w:rsidRPr="00F45EEC">
        <w:rPr>
          <w:rFonts w:ascii="Arial" w:hAnsi="Arial" w:cs="Arial"/>
          <w:b/>
          <w:bCs/>
          <w:lang w:val="es-AR"/>
        </w:rPr>
        <w:t>l</w:t>
      </w:r>
      <w:r w:rsidR="00A65CB1">
        <w:rPr>
          <w:rFonts w:ascii="Arial" w:hAnsi="Arial" w:cs="Arial"/>
          <w:b/>
          <w:bCs/>
          <w:lang w:val="es-AR"/>
        </w:rPr>
        <w:t>ffli</w:t>
      </w:r>
      <w:r w:rsidR="00B75EF5">
        <w:rPr>
          <w:rFonts w:ascii="Arial" w:hAnsi="Arial" w:cs="Arial"/>
          <w:b/>
          <w:bCs/>
          <w:lang w:val="es-AR"/>
        </w:rPr>
        <w:t>n</w:t>
      </w:r>
      <w:proofErr w:type="spellEnd"/>
      <w:r w:rsidRPr="00F45EEC">
        <w:rPr>
          <w:rFonts w:ascii="Arial" w:hAnsi="Arial" w:cs="Arial"/>
          <w:bCs/>
          <w:lang w:val="es-AR"/>
        </w:rPr>
        <w:t>,</w:t>
      </w:r>
      <w:r w:rsidR="0013182E">
        <w:rPr>
          <w:rFonts w:ascii="Arial" w:hAnsi="Arial" w:cs="Arial"/>
          <w:bCs/>
          <w:lang w:val="es-AR"/>
        </w:rPr>
        <w:t xml:space="preserve"> </w:t>
      </w:r>
      <w:r w:rsidRPr="00F45EEC">
        <w:rPr>
          <w:rFonts w:ascii="Arial" w:hAnsi="Arial" w:cs="Arial"/>
          <w:bCs/>
          <w:lang w:val="es-AR"/>
        </w:rPr>
        <w:t>creadores de la Escuela de Viena o de la pura visualidad.</w:t>
      </w:r>
      <w:r w:rsidR="00A65CB1">
        <w:rPr>
          <w:rFonts w:ascii="Arial" w:hAnsi="Arial" w:cs="Arial"/>
          <w:bCs/>
          <w:lang w:val="es-AR"/>
        </w:rPr>
        <w:t xml:space="preserve"> </w:t>
      </w:r>
      <w:r w:rsidRPr="00F45EEC">
        <w:rPr>
          <w:rFonts w:ascii="Arial" w:hAnsi="Arial" w:cs="Arial"/>
          <w:bCs/>
          <w:lang w:val="es-AR"/>
        </w:rPr>
        <w:t>S</w:t>
      </w:r>
      <w:r w:rsidR="00D70E60" w:rsidRPr="00F45EEC">
        <w:rPr>
          <w:rFonts w:ascii="Arial" w:hAnsi="Arial" w:cs="Arial"/>
          <w:bCs/>
          <w:lang w:val="es-AR"/>
        </w:rPr>
        <w:t>e ocupa en “cómo</w:t>
      </w:r>
      <w:r w:rsidR="0013182E">
        <w:rPr>
          <w:rFonts w:ascii="Arial" w:hAnsi="Arial" w:cs="Arial"/>
          <w:bCs/>
          <w:lang w:val="es-AR"/>
        </w:rPr>
        <w:t xml:space="preserve"> lo dice” el artista</w:t>
      </w:r>
      <w:r w:rsidRPr="00F45EEC">
        <w:rPr>
          <w:rFonts w:ascii="Arial" w:hAnsi="Arial" w:cs="Arial"/>
          <w:bCs/>
          <w:lang w:val="es-AR"/>
        </w:rPr>
        <w:t>.</w:t>
      </w:r>
    </w:p>
    <w:p w:rsidR="00F72681" w:rsidRPr="00F45EEC" w:rsidRDefault="00A65CB1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proofErr w:type="spellStart"/>
      <w:r>
        <w:rPr>
          <w:rFonts w:ascii="Arial" w:hAnsi="Arial" w:cs="Arial"/>
          <w:bCs/>
          <w:lang w:val="es-AR"/>
        </w:rPr>
        <w:t>Riegl</w:t>
      </w:r>
      <w:proofErr w:type="spellEnd"/>
      <w:r w:rsidR="00F72681" w:rsidRPr="00F72681">
        <w:rPr>
          <w:rFonts w:ascii="Arial" w:hAnsi="Arial" w:cs="Arial"/>
          <w:bCs/>
          <w:lang w:val="es-AR"/>
        </w:rPr>
        <w:t xml:space="preserve">, </w:t>
      </w:r>
      <w:proofErr w:type="spellStart"/>
      <w:r w:rsidR="00F72681" w:rsidRPr="00F72681">
        <w:rPr>
          <w:rFonts w:ascii="Arial" w:hAnsi="Arial" w:cs="Arial"/>
          <w:bCs/>
          <w:lang w:val="es-AR"/>
        </w:rPr>
        <w:t>Alois</w:t>
      </w:r>
      <w:proofErr w:type="spellEnd"/>
      <w:r w:rsidR="00F72681" w:rsidRPr="00F72681">
        <w:rPr>
          <w:rFonts w:ascii="Arial" w:hAnsi="Arial" w:cs="Arial"/>
          <w:bCs/>
          <w:lang w:val="es-AR"/>
        </w:rPr>
        <w:t xml:space="preserve"> (Linz, Austria, 14 de enero de 1858, - Viena, Austria-Hungría, 17 de junio de 1905) fue un historiador del arte austrohúngaro, uno de los principales impulsores del formalismo, fue uno de los fundadores de la crítica de arte como disciplina autónoma</w:t>
      </w:r>
    </w:p>
    <w:p w:rsidR="003008C3" w:rsidRPr="00436EA9" w:rsidRDefault="003008C3" w:rsidP="003008C3">
      <w:pPr>
        <w:rPr>
          <w:rFonts w:ascii="Arial" w:hAnsi="Arial" w:cs="Arial"/>
          <w:sz w:val="24"/>
          <w:szCs w:val="24"/>
          <w:lang w:val="es-AR"/>
        </w:rPr>
      </w:pPr>
      <w:proofErr w:type="spellStart"/>
      <w:r w:rsidRPr="00436EA9">
        <w:rPr>
          <w:rFonts w:ascii="Arial" w:hAnsi="Arial" w:cs="Arial"/>
          <w:sz w:val="24"/>
          <w:szCs w:val="24"/>
          <w:lang w:val="es-AR"/>
        </w:rPr>
        <w:t>Wölfflin</w:t>
      </w:r>
      <w:proofErr w:type="spellEnd"/>
      <w:r w:rsidRPr="00436EA9">
        <w:rPr>
          <w:rFonts w:ascii="Arial" w:hAnsi="Arial" w:cs="Arial"/>
          <w:sz w:val="24"/>
          <w:szCs w:val="24"/>
          <w:lang w:val="es-AR"/>
        </w:rPr>
        <w:t xml:space="preserve">, Heinrich (1864-1945) </w:t>
      </w:r>
      <w:proofErr w:type="gramStart"/>
      <w:r w:rsidRPr="00436EA9">
        <w:rPr>
          <w:rFonts w:ascii="Arial" w:hAnsi="Arial" w:cs="Arial"/>
          <w:sz w:val="24"/>
          <w:szCs w:val="24"/>
          <w:lang w:val="es-AR"/>
        </w:rPr>
        <w:t>Suizo</w:t>
      </w:r>
      <w:proofErr w:type="gramEnd"/>
      <w:r w:rsidRPr="00436EA9">
        <w:rPr>
          <w:rFonts w:ascii="Arial" w:hAnsi="Arial" w:cs="Arial"/>
          <w:sz w:val="24"/>
          <w:szCs w:val="24"/>
          <w:lang w:val="es-AR"/>
        </w:rPr>
        <w:t xml:space="preserve">. Teórico y crítico de arte. Profesor en Basilea, Berlín y Múnich, considerado como uno de los mejores historiadores de arte de toda Europa. Definió la historia del arte como una historia más bien independiente del contexto social, económico y religioso a través del Renacimiento (siglo XVI) y el Barroco (siglo XVII). Analizó profusamente las diferencias de estos dos estilos.  </w:t>
      </w:r>
    </w:p>
    <w:p w:rsidR="0033469A" w:rsidRPr="00F45EEC" w:rsidRDefault="00D70E60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/>
          <w:bCs/>
          <w:lang w:val="es-AR"/>
        </w:rPr>
        <w:t>Método iconológico</w:t>
      </w:r>
      <w:r w:rsidRPr="00F45EEC">
        <w:rPr>
          <w:rFonts w:ascii="Arial" w:hAnsi="Arial" w:cs="Arial"/>
          <w:bCs/>
          <w:lang w:val="es-AR"/>
        </w:rPr>
        <w:t xml:space="preserve">: </w:t>
      </w:r>
    </w:p>
    <w:p w:rsidR="00D70E60" w:rsidRPr="00F45EEC" w:rsidRDefault="0033469A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 xml:space="preserve">Esta escuela nace en Alemania </w:t>
      </w:r>
      <w:r w:rsidR="00436EA9" w:rsidRPr="00F45EEC">
        <w:rPr>
          <w:rFonts w:ascii="Arial" w:hAnsi="Arial" w:cs="Arial"/>
          <w:bCs/>
          <w:lang w:val="es-AR"/>
        </w:rPr>
        <w:t>en forma paralela al Formalismo</w:t>
      </w:r>
      <w:r w:rsidR="00151D19" w:rsidRPr="00F45EEC">
        <w:rPr>
          <w:rFonts w:ascii="Arial" w:hAnsi="Arial" w:cs="Arial"/>
          <w:bCs/>
          <w:lang w:val="es-AR"/>
        </w:rPr>
        <w:t>.</w:t>
      </w:r>
      <w:r w:rsidR="003008C3">
        <w:rPr>
          <w:rFonts w:ascii="Arial" w:hAnsi="Arial" w:cs="Arial"/>
          <w:bCs/>
          <w:lang w:val="es-AR"/>
        </w:rPr>
        <w:t xml:space="preserve"> </w:t>
      </w:r>
      <w:r w:rsidR="00151D19" w:rsidRPr="00F45EEC">
        <w:rPr>
          <w:rFonts w:ascii="Arial" w:hAnsi="Arial" w:cs="Arial"/>
          <w:bCs/>
          <w:lang w:val="es-AR"/>
        </w:rPr>
        <w:t>H</w:t>
      </w:r>
      <w:r w:rsidRPr="00F45EEC">
        <w:rPr>
          <w:rFonts w:ascii="Arial" w:hAnsi="Arial" w:cs="Arial"/>
          <w:bCs/>
          <w:lang w:val="es-AR"/>
        </w:rPr>
        <w:t>ace centro en el contenido de la obra de arte,</w:t>
      </w:r>
      <w:r w:rsidR="00151D19" w:rsidRPr="00F45EEC">
        <w:rPr>
          <w:rFonts w:ascii="Arial" w:hAnsi="Arial" w:cs="Arial"/>
          <w:bCs/>
          <w:lang w:val="es-AR"/>
        </w:rPr>
        <w:t xml:space="preserve"> </w:t>
      </w:r>
      <w:r w:rsidRPr="00F45EEC">
        <w:rPr>
          <w:rFonts w:ascii="Arial" w:hAnsi="Arial" w:cs="Arial"/>
          <w:bCs/>
          <w:lang w:val="es-AR"/>
        </w:rPr>
        <w:t xml:space="preserve">en “qué dice” el autor. Estudio la transmisión de los temas del arte antiguo a través de la Edad Media y su </w:t>
      </w:r>
      <w:proofErr w:type="spellStart"/>
      <w:r w:rsidRPr="00F45EEC">
        <w:rPr>
          <w:rFonts w:ascii="Arial" w:hAnsi="Arial" w:cs="Arial"/>
          <w:bCs/>
          <w:lang w:val="es-AR"/>
        </w:rPr>
        <w:t>resignificación</w:t>
      </w:r>
      <w:proofErr w:type="spellEnd"/>
      <w:r w:rsidRPr="00F45EEC">
        <w:rPr>
          <w:rFonts w:ascii="Arial" w:hAnsi="Arial" w:cs="Arial"/>
          <w:bCs/>
          <w:lang w:val="es-AR"/>
        </w:rPr>
        <w:t xml:space="preserve"> en el Renacimiento</w:t>
      </w:r>
      <w:r w:rsidR="00151D19" w:rsidRPr="00F45EEC">
        <w:rPr>
          <w:rFonts w:ascii="Arial" w:hAnsi="Arial" w:cs="Arial"/>
          <w:bCs/>
          <w:lang w:val="es-AR"/>
        </w:rPr>
        <w:t xml:space="preserve"> permitiendo relacionarlos.</w:t>
      </w:r>
    </w:p>
    <w:p w:rsidR="00D70E60" w:rsidRPr="003008C3" w:rsidRDefault="00151D19" w:rsidP="00D70E6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lang w:val="es-AR"/>
        </w:rPr>
      </w:pPr>
      <w:r w:rsidRPr="00F45EEC">
        <w:rPr>
          <w:rFonts w:ascii="Arial" w:hAnsi="Arial" w:cs="Arial"/>
          <w:bCs/>
          <w:lang w:val="es-AR"/>
        </w:rPr>
        <w:t xml:space="preserve">Algunos representantes fueron </w:t>
      </w:r>
      <w:proofErr w:type="spellStart"/>
      <w:r w:rsidRPr="00F45EEC">
        <w:rPr>
          <w:rFonts w:ascii="Arial" w:hAnsi="Arial" w:cs="Arial"/>
          <w:b/>
          <w:bCs/>
          <w:lang w:val="es-AR"/>
        </w:rPr>
        <w:t>Aby</w:t>
      </w:r>
      <w:proofErr w:type="spellEnd"/>
      <w:r w:rsidRPr="00F45EEC">
        <w:rPr>
          <w:rFonts w:ascii="Arial" w:hAnsi="Arial" w:cs="Arial"/>
          <w:b/>
          <w:bCs/>
          <w:lang w:val="es-AR"/>
        </w:rPr>
        <w:t xml:space="preserve"> </w:t>
      </w:r>
      <w:proofErr w:type="spellStart"/>
      <w:r w:rsidRPr="00F45EEC">
        <w:rPr>
          <w:rFonts w:ascii="Arial" w:hAnsi="Arial" w:cs="Arial"/>
          <w:b/>
          <w:bCs/>
          <w:lang w:val="es-AR"/>
        </w:rPr>
        <w:t>Warburg</w:t>
      </w:r>
      <w:proofErr w:type="spellEnd"/>
      <w:r w:rsidR="003008C3">
        <w:rPr>
          <w:rFonts w:ascii="Arial" w:hAnsi="Arial" w:cs="Arial"/>
          <w:bCs/>
          <w:lang w:val="es-AR"/>
        </w:rPr>
        <w:t xml:space="preserve"> y</w:t>
      </w:r>
      <w:r w:rsidRPr="00F45EEC">
        <w:rPr>
          <w:rFonts w:ascii="Arial" w:hAnsi="Arial" w:cs="Arial"/>
          <w:bCs/>
          <w:lang w:val="es-AR"/>
        </w:rPr>
        <w:t xml:space="preserve"> </w:t>
      </w:r>
      <w:r w:rsidRPr="00F45EEC">
        <w:rPr>
          <w:rFonts w:ascii="Arial" w:hAnsi="Arial" w:cs="Arial"/>
          <w:b/>
          <w:bCs/>
          <w:lang w:val="es-AR"/>
        </w:rPr>
        <w:t xml:space="preserve">Erwin </w:t>
      </w:r>
      <w:proofErr w:type="spellStart"/>
      <w:r w:rsidRPr="00F45EEC">
        <w:rPr>
          <w:rFonts w:ascii="Arial" w:hAnsi="Arial" w:cs="Arial"/>
          <w:b/>
          <w:bCs/>
          <w:lang w:val="es-AR"/>
        </w:rPr>
        <w:t>Panovzky</w:t>
      </w:r>
      <w:proofErr w:type="spellEnd"/>
      <w:r w:rsidR="003008C3">
        <w:rPr>
          <w:rFonts w:ascii="Arial" w:hAnsi="Arial" w:cs="Arial"/>
          <w:b/>
          <w:bCs/>
          <w:lang w:val="es-AR"/>
        </w:rPr>
        <w:t xml:space="preserve"> </w:t>
      </w:r>
      <w:r w:rsidR="002B422D">
        <w:rPr>
          <w:rFonts w:ascii="Arial" w:hAnsi="Arial" w:cs="Arial"/>
          <w:bCs/>
          <w:lang w:val="es-AR"/>
        </w:rPr>
        <w:t>(M</w:t>
      </w:r>
      <w:r w:rsidRPr="00F45EEC">
        <w:rPr>
          <w:rFonts w:ascii="Arial" w:hAnsi="Arial" w:cs="Arial"/>
          <w:bCs/>
          <w:lang w:val="es-AR"/>
        </w:rPr>
        <w:t>étodo iconológico),</w:t>
      </w:r>
    </w:p>
    <w:p w:rsidR="00D55163" w:rsidRPr="00436EA9" w:rsidRDefault="00D55163" w:rsidP="00D55163">
      <w:pPr>
        <w:rPr>
          <w:rFonts w:ascii="Arial" w:hAnsi="Arial" w:cs="Arial"/>
          <w:sz w:val="24"/>
          <w:szCs w:val="24"/>
          <w:lang w:val="es-AR"/>
        </w:rPr>
      </w:pPr>
      <w:proofErr w:type="spellStart"/>
      <w:r w:rsidRPr="00436EA9">
        <w:rPr>
          <w:rFonts w:ascii="Arial" w:hAnsi="Arial" w:cs="Arial"/>
          <w:sz w:val="24"/>
          <w:szCs w:val="24"/>
          <w:lang w:val="es-AR"/>
        </w:rPr>
        <w:t>Panofsky</w:t>
      </w:r>
      <w:proofErr w:type="spellEnd"/>
      <w:r w:rsidRPr="00436EA9">
        <w:rPr>
          <w:rFonts w:ascii="Arial" w:hAnsi="Arial" w:cs="Arial"/>
          <w:sz w:val="24"/>
          <w:szCs w:val="24"/>
          <w:lang w:val="es-AR"/>
        </w:rPr>
        <w:t>, Erwin</w:t>
      </w:r>
      <w:r w:rsidR="002B422D">
        <w:rPr>
          <w:rFonts w:ascii="Arial" w:hAnsi="Arial" w:cs="Arial"/>
          <w:sz w:val="24"/>
          <w:szCs w:val="24"/>
          <w:lang w:val="es-AR"/>
        </w:rPr>
        <w:t xml:space="preserve"> </w:t>
      </w:r>
      <w:r w:rsidRPr="00436EA9">
        <w:rPr>
          <w:rFonts w:ascii="Arial" w:hAnsi="Arial" w:cs="Arial"/>
          <w:sz w:val="24"/>
          <w:szCs w:val="24"/>
          <w:lang w:val="es-AR"/>
        </w:rPr>
        <w:t>(1892-</w:t>
      </w:r>
      <w:proofErr w:type="gramStart"/>
      <w:r w:rsidRPr="00436EA9">
        <w:rPr>
          <w:rFonts w:ascii="Arial" w:hAnsi="Arial" w:cs="Arial"/>
          <w:sz w:val="24"/>
          <w:szCs w:val="24"/>
          <w:lang w:val="es-AR"/>
        </w:rPr>
        <w:t>1968)alemán</w:t>
      </w:r>
      <w:proofErr w:type="gramEnd"/>
      <w:r w:rsidRPr="00436EA9">
        <w:rPr>
          <w:rFonts w:ascii="Arial" w:hAnsi="Arial" w:cs="Arial"/>
          <w:sz w:val="24"/>
          <w:szCs w:val="24"/>
          <w:lang w:val="es-AR"/>
        </w:rPr>
        <w:t>. H</w:t>
      </w:r>
      <w:r w:rsidR="002B422D">
        <w:rPr>
          <w:rFonts w:ascii="Arial" w:hAnsi="Arial" w:cs="Arial"/>
          <w:sz w:val="24"/>
          <w:szCs w:val="24"/>
          <w:lang w:val="es-AR"/>
        </w:rPr>
        <w:t>istoriador del arte y ensayista</w:t>
      </w:r>
      <w:r w:rsidRPr="00436EA9">
        <w:rPr>
          <w:rFonts w:ascii="Arial" w:hAnsi="Arial" w:cs="Arial"/>
          <w:sz w:val="24"/>
          <w:szCs w:val="24"/>
          <w:lang w:val="es-AR"/>
        </w:rPr>
        <w:t xml:space="preserve">, exiliado en los Estados Unidos. Sus obras más conocidas están referidas a estudios sobre iconología, pero sus monografías sobre </w:t>
      </w:r>
      <w:proofErr w:type="spellStart"/>
      <w:r w:rsidRPr="00436EA9">
        <w:rPr>
          <w:rFonts w:ascii="Arial" w:hAnsi="Arial" w:cs="Arial"/>
          <w:sz w:val="24"/>
          <w:szCs w:val="24"/>
          <w:lang w:val="es-AR"/>
        </w:rPr>
        <w:t>Durero</w:t>
      </w:r>
      <w:proofErr w:type="spellEnd"/>
      <w:r w:rsidRPr="00436EA9">
        <w:rPr>
          <w:rFonts w:ascii="Arial" w:hAnsi="Arial" w:cs="Arial"/>
          <w:sz w:val="24"/>
          <w:szCs w:val="24"/>
          <w:lang w:val="es-AR"/>
        </w:rPr>
        <w:t xml:space="preserve">, Tiziano, los artistas flamencos o el arte funerario son trabajos fundamentales en la estética del siglo XX. </w:t>
      </w:r>
    </w:p>
    <w:p w:rsidR="006B127F" w:rsidRDefault="00A03B07" w:rsidP="006B127F">
      <w:pPr>
        <w:rPr>
          <w:rFonts w:ascii="Arial" w:hAnsi="Arial" w:cs="Arial"/>
          <w:sz w:val="24"/>
          <w:szCs w:val="24"/>
          <w:lang w:val="es-AR"/>
        </w:rPr>
      </w:pPr>
      <w:proofErr w:type="spellStart"/>
      <w:r w:rsidRPr="00436EA9">
        <w:rPr>
          <w:rFonts w:ascii="Arial" w:hAnsi="Arial" w:cs="Arial"/>
          <w:sz w:val="24"/>
          <w:szCs w:val="24"/>
          <w:lang w:val="es-AR"/>
        </w:rPr>
        <w:t>Warburg</w:t>
      </w:r>
      <w:proofErr w:type="spellEnd"/>
      <w:r w:rsidRPr="00436EA9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Pr="00436EA9">
        <w:rPr>
          <w:rFonts w:ascii="Arial" w:hAnsi="Arial" w:cs="Arial"/>
          <w:sz w:val="24"/>
          <w:szCs w:val="24"/>
          <w:lang w:val="es-AR"/>
        </w:rPr>
        <w:t>Aby</w:t>
      </w:r>
      <w:proofErr w:type="spellEnd"/>
      <w:r w:rsidRPr="00436EA9">
        <w:rPr>
          <w:rFonts w:ascii="Arial" w:hAnsi="Arial" w:cs="Arial"/>
          <w:sz w:val="24"/>
          <w:szCs w:val="24"/>
          <w:lang w:val="es-AR"/>
        </w:rPr>
        <w:t xml:space="preserve"> (1866-1929) </w:t>
      </w:r>
      <w:proofErr w:type="gramStart"/>
      <w:r w:rsidRPr="00436EA9">
        <w:rPr>
          <w:rFonts w:ascii="Arial" w:hAnsi="Arial" w:cs="Arial"/>
          <w:sz w:val="24"/>
          <w:szCs w:val="24"/>
          <w:lang w:val="es-AR"/>
        </w:rPr>
        <w:t>Alemán</w:t>
      </w:r>
      <w:proofErr w:type="gramEnd"/>
      <w:r w:rsidRPr="00436EA9">
        <w:rPr>
          <w:rFonts w:ascii="Arial" w:hAnsi="Arial" w:cs="Arial"/>
          <w:sz w:val="24"/>
          <w:szCs w:val="24"/>
          <w:lang w:val="es-AR"/>
        </w:rPr>
        <w:t>. Historiador alemán. Se dedicó principalmente al estudio del Renacimiento italiano.”</w:t>
      </w:r>
      <w:r w:rsidRPr="00436EA9">
        <w:rPr>
          <w:rFonts w:ascii="Arial" w:hAnsi="Arial" w:cs="Arial"/>
          <w:i/>
          <w:iCs/>
          <w:sz w:val="24"/>
          <w:szCs w:val="24"/>
          <w:shd w:val="clear" w:color="auto" w:fill="FFFFFF"/>
          <w:lang w:val="es-AR"/>
        </w:rPr>
        <w:t xml:space="preserve"> </w:t>
      </w:r>
      <w:hyperlink r:id="rId4" w:tooltip="El renacimiento del paganismo: aportaciones a la historia cultural del Renacimiento europeo (aún no redactado)" w:history="1">
        <w:r w:rsidRPr="00436EA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  <w:shd w:val="clear" w:color="auto" w:fill="FFFFFF"/>
            <w:lang w:val="es-AR"/>
          </w:rPr>
          <w:t>El renacimiento del paganismo: aportaciones a la historia cultural del Renacimiento europeo</w:t>
        </w:r>
      </w:hyperlink>
      <w:r w:rsidRPr="00436EA9">
        <w:rPr>
          <w:rFonts w:ascii="Arial" w:hAnsi="Arial" w:cs="Arial"/>
          <w:i/>
          <w:iCs/>
          <w:sz w:val="24"/>
          <w:szCs w:val="24"/>
          <w:shd w:val="clear" w:color="auto" w:fill="FFFFFF"/>
          <w:lang w:val="es-AR"/>
        </w:rPr>
        <w:t>”</w:t>
      </w:r>
      <w:r w:rsidRPr="00436EA9">
        <w:rPr>
          <w:rFonts w:ascii="Arial" w:hAnsi="Arial" w:cs="Arial"/>
          <w:sz w:val="24"/>
          <w:szCs w:val="24"/>
          <w:shd w:val="clear" w:color="auto" w:fill="FFFFFF"/>
          <w:lang w:val="es-AR"/>
        </w:rPr>
        <w:t>,</w:t>
      </w:r>
      <w:r w:rsidRPr="00436EA9">
        <w:rPr>
          <w:rFonts w:ascii="Arial" w:hAnsi="Arial" w:cs="Arial"/>
          <w:sz w:val="24"/>
          <w:szCs w:val="24"/>
          <w:lang w:val="es-AR"/>
        </w:rPr>
        <w:t xml:space="preserve"> es</w:t>
      </w:r>
      <w:r w:rsidR="006B127F">
        <w:rPr>
          <w:rFonts w:ascii="Arial" w:hAnsi="Arial" w:cs="Arial"/>
          <w:sz w:val="24"/>
          <w:szCs w:val="24"/>
          <w:lang w:val="es-AR"/>
        </w:rPr>
        <w:t xml:space="preserve"> una de sus obras fundamental</w:t>
      </w:r>
      <w:r w:rsidR="002B422D">
        <w:rPr>
          <w:rFonts w:ascii="Arial" w:hAnsi="Arial" w:cs="Arial"/>
          <w:sz w:val="24"/>
          <w:szCs w:val="24"/>
          <w:lang w:val="es-AR"/>
        </w:rPr>
        <w:t>es.</w:t>
      </w:r>
    </w:p>
    <w:p w:rsidR="006B127F" w:rsidRDefault="006B127F" w:rsidP="006B127F">
      <w:pPr>
        <w:rPr>
          <w:rFonts w:ascii="Arial" w:hAnsi="Arial" w:cs="Arial"/>
          <w:sz w:val="24"/>
          <w:szCs w:val="24"/>
          <w:lang w:val="es-AR"/>
        </w:rPr>
      </w:pPr>
    </w:p>
    <w:p w:rsidR="006B127F" w:rsidRDefault="006B127F" w:rsidP="006B127F">
      <w:pPr>
        <w:rPr>
          <w:rFonts w:ascii="Arial" w:hAnsi="Arial" w:cs="Arial"/>
          <w:sz w:val="24"/>
          <w:szCs w:val="24"/>
          <w:lang w:val="es-AR"/>
        </w:rPr>
      </w:pPr>
    </w:p>
    <w:p w:rsidR="006B127F" w:rsidRDefault="006B127F" w:rsidP="006B127F">
      <w:pPr>
        <w:rPr>
          <w:rFonts w:ascii="Arial" w:hAnsi="Arial" w:cs="Arial"/>
          <w:sz w:val="24"/>
          <w:szCs w:val="24"/>
          <w:lang w:val="es-AR"/>
        </w:rPr>
      </w:pPr>
    </w:p>
    <w:p w:rsidR="006B127F" w:rsidRDefault="006B127F" w:rsidP="006B127F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         María Marta Martínez</w:t>
      </w:r>
    </w:p>
    <w:p w:rsidR="006B127F" w:rsidRDefault="006B127F" w:rsidP="006B127F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  </w:t>
      </w:r>
      <w:r w:rsidR="008F5FDD">
        <w:rPr>
          <w:rFonts w:ascii="Arial" w:hAnsi="Arial" w:cs="Arial"/>
          <w:sz w:val="24"/>
          <w:szCs w:val="24"/>
          <w:lang w:val="es-AR"/>
        </w:rPr>
        <w:t xml:space="preserve">        Historiografía</w:t>
      </w:r>
    </w:p>
    <w:p w:rsidR="008F5FDD" w:rsidRDefault="008F5FDD" w:rsidP="006B127F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         2020</w:t>
      </w:r>
    </w:p>
    <w:p w:rsidR="008F5FDD" w:rsidRPr="006B127F" w:rsidRDefault="008F5FDD" w:rsidP="006B127F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                              </w:t>
      </w:r>
    </w:p>
    <w:sectPr w:rsidR="008F5FDD" w:rsidRPr="006B1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60"/>
    <w:rsid w:val="00043099"/>
    <w:rsid w:val="000D7E79"/>
    <w:rsid w:val="000F024F"/>
    <w:rsid w:val="0013182E"/>
    <w:rsid w:val="00151D19"/>
    <w:rsid w:val="001B1266"/>
    <w:rsid w:val="001C0253"/>
    <w:rsid w:val="001D471F"/>
    <w:rsid w:val="001E11B2"/>
    <w:rsid w:val="001E1A82"/>
    <w:rsid w:val="002A2F73"/>
    <w:rsid w:val="002B422D"/>
    <w:rsid w:val="002D3CAF"/>
    <w:rsid w:val="003008C3"/>
    <w:rsid w:val="0033469A"/>
    <w:rsid w:val="003C53DD"/>
    <w:rsid w:val="004246FE"/>
    <w:rsid w:val="00436EA9"/>
    <w:rsid w:val="00496DE1"/>
    <w:rsid w:val="004A04E5"/>
    <w:rsid w:val="004B5C3F"/>
    <w:rsid w:val="004C5549"/>
    <w:rsid w:val="005C039F"/>
    <w:rsid w:val="00615F74"/>
    <w:rsid w:val="00663111"/>
    <w:rsid w:val="00673FB4"/>
    <w:rsid w:val="006972AE"/>
    <w:rsid w:val="006B127F"/>
    <w:rsid w:val="007702A1"/>
    <w:rsid w:val="007C5729"/>
    <w:rsid w:val="007F4021"/>
    <w:rsid w:val="00844676"/>
    <w:rsid w:val="008F5FDD"/>
    <w:rsid w:val="009064B5"/>
    <w:rsid w:val="00A03B07"/>
    <w:rsid w:val="00A65CB1"/>
    <w:rsid w:val="00B0595A"/>
    <w:rsid w:val="00B75EF5"/>
    <w:rsid w:val="00BF4241"/>
    <w:rsid w:val="00C33BE4"/>
    <w:rsid w:val="00D23311"/>
    <w:rsid w:val="00D55163"/>
    <w:rsid w:val="00D70E60"/>
    <w:rsid w:val="00DE17A7"/>
    <w:rsid w:val="00EB5282"/>
    <w:rsid w:val="00F45EEC"/>
    <w:rsid w:val="00F72681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949F"/>
  <w15:chartTrackingRefBased/>
  <w15:docId w15:val="{859955EA-2480-4180-9017-5D63B6E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1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03B0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B1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/index.php?title=El_renacimiento_del_paganismo:_aportaciones_a_la_historia_cultural_del_Renacimiento_europeo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ftinelli95@hotmail.com</dc:creator>
  <cp:keywords/>
  <dc:description/>
  <cp:lastModifiedBy>ftinelli95@hotmail.com</cp:lastModifiedBy>
  <cp:revision>27</cp:revision>
  <dcterms:created xsi:type="dcterms:W3CDTF">2020-04-17T13:34:00Z</dcterms:created>
  <dcterms:modified xsi:type="dcterms:W3CDTF">2020-04-22T22:19:00Z</dcterms:modified>
</cp:coreProperties>
</file>