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EA" w:rsidRPr="00525E94" w:rsidRDefault="0062236F" w:rsidP="00A915EA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PROGRAMA 2020</w:t>
      </w:r>
    </w:p>
    <w:p w:rsidR="00A915EA" w:rsidRDefault="00A915EA" w:rsidP="00A915EA">
      <w:pPr>
        <w:spacing w:line="300" w:lineRule="exact"/>
        <w:ind w:right="-567"/>
        <w:rPr>
          <w:rFonts w:ascii="Arial" w:hAnsi="Arial" w:cs="Arial"/>
          <w:i/>
          <w:iCs/>
        </w:rPr>
      </w:pPr>
      <w:r w:rsidRPr="00525E94">
        <w:rPr>
          <w:rFonts w:ascii="Arial" w:hAnsi="Arial" w:cs="Arial"/>
          <w:i/>
          <w:iCs/>
        </w:rPr>
        <w:t xml:space="preserve">Universidad Nacional de Cuyo </w:t>
      </w:r>
    </w:p>
    <w:p w:rsidR="00A915EA" w:rsidRDefault="00A915EA" w:rsidP="00A915EA">
      <w:pPr>
        <w:spacing w:line="300" w:lineRule="exact"/>
        <w:ind w:right="-567"/>
        <w:rPr>
          <w:rFonts w:ascii="Arial" w:hAnsi="Arial" w:cs="Arial"/>
          <w:i/>
          <w:iCs/>
        </w:rPr>
      </w:pPr>
      <w:r w:rsidRPr="00525E94">
        <w:rPr>
          <w:rFonts w:ascii="Arial" w:hAnsi="Arial" w:cs="Arial"/>
          <w:i/>
          <w:iCs/>
        </w:rPr>
        <w:t>Facultad de Artes y Diseño</w:t>
      </w:r>
    </w:p>
    <w:p w:rsidR="00B7228B" w:rsidRDefault="00B7228B">
      <w:pPr>
        <w:autoSpaceDE w:val="0"/>
        <w:jc w:val="both"/>
      </w:pPr>
    </w:p>
    <w:p w:rsidR="00B7228B" w:rsidRDefault="0090393F">
      <w:pPr>
        <w:autoSpaceDE w:val="0"/>
        <w:spacing w:line="360" w:lineRule="auto"/>
        <w:jc w:val="both"/>
      </w:pPr>
      <w:r>
        <w:rPr>
          <w:rFonts w:ascii="Calibri" w:hAnsi="Calibri" w:cs="Arial"/>
          <w:b/>
          <w:color w:val="808080"/>
          <w:sz w:val="16"/>
          <w:szCs w:val="16"/>
          <w:lang w:val="es-ES" w:eastAsia="es-ES"/>
        </w:rPr>
        <w:br/>
        <w:t>1. DATOS GENERALES</w:t>
      </w:r>
      <w:r>
        <w:rPr>
          <w:rFonts w:ascii="Calibri" w:hAnsi="Calibri" w:cs="Arial"/>
          <w:color w:val="808080"/>
          <w:sz w:val="16"/>
          <w:szCs w:val="16"/>
          <w:lang w:val="es-ES" w:eastAsia="es-ES"/>
        </w:rPr>
        <w:t xml:space="preserve"> </w:t>
      </w:r>
    </w:p>
    <w:tbl>
      <w:tblPr>
        <w:tblW w:w="0" w:type="auto"/>
        <w:tblInd w:w="-7" w:type="dxa"/>
        <w:tblLayout w:type="fixed"/>
        <w:tblLook w:val="0000"/>
      </w:tblPr>
      <w:tblGrid>
        <w:gridCol w:w="2376"/>
        <w:gridCol w:w="1985"/>
        <w:gridCol w:w="2126"/>
        <w:gridCol w:w="2850"/>
      </w:tblGrid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GRUPO DE CARRERAS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A915EA">
            <w:pPr>
              <w:snapToGrid w:val="0"/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  <w:t>ARTES DEL ESPECTÁCULO</w:t>
            </w:r>
          </w:p>
        </w:tc>
      </w:tr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CARRERA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A915EA">
            <w:pPr>
              <w:snapToGrid w:val="0"/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915EA"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  <w:t>DISEÑO ESCENOGR</w:t>
            </w:r>
            <w:r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  <w:t>ÁFICO</w:t>
            </w:r>
          </w:p>
        </w:tc>
      </w:tr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PLAN DE ESTUDIOS ORD. N°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A915EA">
            <w:pPr>
              <w:snapToGrid w:val="0"/>
              <w:rPr>
                <w:rFonts w:ascii="Calibri" w:hAnsi="Calibri" w:cs="Arial"/>
                <w:color w:val="0070C0"/>
                <w:sz w:val="18"/>
                <w:szCs w:val="18"/>
                <w:lang w:val="es-ES" w:eastAsia="es-ES"/>
              </w:rPr>
            </w:pPr>
            <w:r w:rsidRPr="005C609E">
              <w:rPr>
                <w:rFonts w:ascii="Arial" w:hAnsi="Arial"/>
                <w:snapToGrid w:val="0"/>
                <w:sz w:val="20"/>
                <w:szCs w:val="20"/>
              </w:rPr>
              <w:t>Ord. N° 11/97 C.S.</w:t>
            </w:r>
          </w:p>
        </w:tc>
      </w:tr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ESPACIO CURRICULAR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A915EA">
            <w:pPr>
              <w:snapToGrid w:val="0"/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  <w:t>HISTORIA DEL ARTE Y LA ESCENOGRAFÍA</w:t>
            </w:r>
            <w:r w:rsidR="007F60A6">
              <w:rPr>
                <w:rFonts w:ascii="Calibri" w:hAnsi="Calibri" w:cs="Arial"/>
                <w:b/>
                <w:color w:val="000000"/>
                <w:sz w:val="18"/>
                <w:szCs w:val="18"/>
                <w:lang w:val="es-ES" w:eastAsia="es-ES"/>
              </w:rPr>
              <w:t xml:space="preserve"> II</w:t>
            </w:r>
          </w:p>
        </w:tc>
      </w:tr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RÉGIMEN</w:t>
            </w:r>
          </w:p>
        </w:tc>
        <w:tc>
          <w:tcPr>
            <w:tcW w:w="198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A915EA"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>ANUAL</w:t>
            </w:r>
          </w:p>
        </w:tc>
        <w:tc>
          <w:tcPr>
            <w:tcW w:w="212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90393F">
            <w:pPr>
              <w:jc w:val="center"/>
            </w:pPr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>CURSO</w:t>
            </w:r>
          </w:p>
        </w:tc>
        <w:tc>
          <w:tcPr>
            <w:tcW w:w="285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A915EA">
            <w:pPr>
              <w:snapToGrid w:val="0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>SEGUNDO</w:t>
            </w:r>
          </w:p>
        </w:tc>
      </w:tr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CARGA HORARIA TOTAL</w:t>
            </w:r>
          </w:p>
        </w:tc>
        <w:tc>
          <w:tcPr>
            <w:tcW w:w="198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B7228B">
            <w:pPr>
              <w:snapToGrid w:val="0"/>
              <w:rPr>
                <w:rFonts w:ascii="Calibri" w:hAnsi="Calibri" w:cs="Arial"/>
                <w:color w:val="0070C0"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CARGA HORARIA SEMANAL</w:t>
            </w:r>
            <w:r w:rsid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6 hs.</w:t>
            </w:r>
          </w:p>
        </w:tc>
        <w:tc>
          <w:tcPr>
            <w:tcW w:w="285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Presencial:    </w:t>
            </w:r>
            <w:r w:rsidR="00A915EA"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>SI</w:t>
            </w:r>
            <w:r>
              <w:rPr>
                <w:rFonts w:ascii="Calibri" w:hAnsi="Calibri" w:cs="Arial"/>
                <w:color w:val="0070C0"/>
                <w:sz w:val="18"/>
                <w:szCs w:val="18"/>
                <w:lang w:val="es-ES" w:eastAsia="es-ES"/>
              </w:rPr>
              <w:t xml:space="preserve">         </w:t>
            </w:r>
            <w:proofErr w:type="spellStart"/>
            <w:r>
              <w:rPr>
                <w:rFonts w:ascii="Calibri" w:hAnsi="Calibri" w:cs="Arial"/>
                <w:color w:val="0070C0"/>
                <w:sz w:val="18"/>
                <w:szCs w:val="18"/>
                <w:lang w:val="es-ES" w:eastAsia="es-ES"/>
              </w:rPr>
              <w:t>Virtual:</w:t>
            </w:r>
            <w:r w:rsidR="001021ED">
              <w:rPr>
                <w:rFonts w:ascii="Calibri" w:hAnsi="Calibri" w:cs="Arial"/>
                <w:color w:val="0070C0"/>
                <w:sz w:val="18"/>
                <w:szCs w:val="18"/>
                <w:lang w:val="es-ES" w:eastAsia="es-ES"/>
              </w:rPr>
              <w:t>SI</w:t>
            </w:r>
            <w:proofErr w:type="spellEnd"/>
          </w:p>
        </w:tc>
      </w:tr>
      <w:tr w:rsidR="00B7228B"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FORMATO CURRICULAR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90393F" w:rsidP="00A915EA"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Teórica Aplicada </w:t>
            </w:r>
          </w:p>
        </w:tc>
      </w:tr>
      <w:tr w:rsidR="00B7228B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4A5092" w:rsidRDefault="0090393F">
            <w:r w:rsidRPr="004A5092">
              <w:rPr>
                <w:rFonts w:ascii="Calibri" w:hAnsi="Calibri" w:cs="Arial"/>
                <w:sz w:val="18"/>
                <w:szCs w:val="18"/>
                <w:lang w:val="es-ES" w:eastAsia="es-ES"/>
              </w:rPr>
              <w:t>AÑO ACADÉMICO</w:t>
            </w:r>
          </w:p>
        </w:tc>
        <w:tc>
          <w:tcPr>
            <w:tcW w:w="198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4A5092" w:rsidRDefault="00A915EA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4A5092">
              <w:rPr>
                <w:rFonts w:ascii="Calibri" w:hAnsi="Calibri" w:cs="Arial"/>
                <w:sz w:val="18"/>
                <w:szCs w:val="18"/>
                <w:lang w:val="es-ES" w:eastAsia="es-ES"/>
              </w:rPr>
              <w:t>2020</w:t>
            </w:r>
          </w:p>
        </w:tc>
        <w:tc>
          <w:tcPr>
            <w:tcW w:w="212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90393F">
            <w:pPr>
              <w:jc w:val="center"/>
            </w:pPr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>CARÁCTER</w:t>
            </w:r>
          </w:p>
        </w:tc>
        <w:tc>
          <w:tcPr>
            <w:tcW w:w="2850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A915EA" w:rsidRDefault="0090393F">
            <w:r w:rsidRPr="00A915EA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Obligatorio </w:t>
            </w:r>
          </w:p>
        </w:tc>
      </w:tr>
      <w:tr w:rsidR="00B7228B">
        <w:trPr>
          <w:trHeight w:val="365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CORRELATIVIDADES PARA EL CURSADO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A915EA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Debe tener cursada HISTORIA DEL ARTE Y LA ESCENOGRAFÍA I</w:t>
            </w:r>
          </w:p>
        </w:tc>
      </w:tr>
      <w:tr w:rsidR="00B7228B">
        <w:trPr>
          <w:trHeight w:val="365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CORRELATIVIDADES PARA LA EVALUACIÓN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A915EA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Debe tener aprobada HISTORIA DEL ARTE Y LA ESCENOGRAFÍA I</w:t>
            </w:r>
          </w:p>
        </w:tc>
      </w:tr>
      <w:tr w:rsidR="00B7228B">
        <w:trPr>
          <w:trHeight w:val="365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EQUIPO DE CÁTEDRA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1021ED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PROFESOR TITULAR</w:t>
            </w:r>
            <w:r w:rsidR="004655EA"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 xml:space="preserve"> Luis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 xml:space="preserve">Antonio </w:t>
            </w:r>
            <w:proofErr w:type="spellStart"/>
            <w:r w:rsidR="004655EA"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Gattás</w:t>
            </w:r>
            <w:proofErr w:type="spellEnd"/>
          </w:p>
        </w:tc>
      </w:tr>
      <w:tr w:rsidR="00B7228B">
        <w:trPr>
          <w:trHeight w:val="365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HORARIOS DE CLASE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8B4416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VIERNES DE 18 A 21</w:t>
            </w:r>
            <w:r w:rsidR="00A915EA"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 xml:space="preserve"> hs</w:t>
            </w:r>
          </w:p>
        </w:tc>
      </w:tr>
      <w:tr w:rsidR="00B7228B">
        <w:trPr>
          <w:trHeight w:val="365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HORARIOS DE CONSULTA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8B4416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VIERNES DE 15 A 18 hs</w:t>
            </w:r>
          </w:p>
        </w:tc>
      </w:tr>
      <w:tr w:rsidR="00B7228B">
        <w:trPr>
          <w:trHeight w:val="365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Default="0090393F"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MOVILIDAD ESTUDIANTIL</w:t>
            </w:r>
          </w:p>
        </w:tc>
        <w:tc>
          <w:tcPr>
            <w:tcW w:w="6961" w:type="dxa"/>
            <w:gridSpan w:val="3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Default="008B4416">
            <w:pPr>
              <w:snapToGrid w:val="0"/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ES" w:eastAsia="es-ES"/>
              </w:rPr>
              <w:t>SI</w:t>
            </w:r>
          </w:p>
        </w:tc>
      </w:tr>
    </w:tbl>
    <w:p w:rsidR="00B7228B" w:rsidRDefault="00B7228B">
      <w:pPr>
        <w:autoSpaceDE w:val="0"/>
        <w:spacing w:line="360" w:lineRule="auto"/>
        <w:jc w:val="both"/>
        <w:rPr>
          <w:rFonts w:ascii="Calibri" w:hAnsi="Calibri" w:cs="Arial"/>
          <w:b/>
          <w:color w:val="000000"/>
          <w:sz w:val="22"/>
          <w:szCs w:val="22"/>
          <w:lang w:val="es-ES" w:eastAsia="es-ES"/>
        </w:rPr>
      </w:pPr>
    </w:p>
    <w:p w:rsidR="00B7228B" w:rsidRDefault="0090393F">
      <w:pPr>
        <w:autoSpaceDE w:val="0"/>
        <w:spacing w:line="360" w:lineRule="auto"/>
        <w:jc w:val="both"/>
      </w:pPr>
      <w:r>
        <w:rPr>
          <w:rFonts w:ascii="Calibri" w:hAnsi="Calibri" w:cs="Arial"/>
          <w:b/>
          <w:color w:val="000000"/>
          <w:sz w:val="22"/>
          <w:szCs w:val="22"/>
          <w:lang w:val="es-ES" w:eastAsia="es-ES"/>
        </w:rPr>
        <w:t>2. FUNDAMENTACIÓN</w:t>
      </w:r>
    </w:p>
    <w:tbl>
      <w:tblPr>
        <w:tblW w:w="0" w:type="auto"/>
        <w:tblInd w:w="-7" w:type="dxa"/>
        <w:tblLook w:val="0000"/>
      </w:tblPr>
      <w:tblGrid>
        <w:gridCol w:w="9293"/>
      </w:tblGrid>
      <w:tr w:rsidR="00B7228B" w:rsidRPr="008841DC" w:rsidTr="005373C3">
        <w:trPr>
          <w:trHeight w:val="340"/>
        </w:trPr>
        <w:tc>
          <w:tcPr>
            <w:tcW w:w="0" w:type="auto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875D67" w:rsidRPr="008841DC" w:rsidRDefault="006D3C84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</w:t>
            </w:r>
            <w:r w:rsidR="008D1F84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l período histórico que aborda esta materia </w:t>
            </w:r>
            <w:r w:rsidR="00377C09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que comienza a mediados del siglo XVIII  </w:t>
            </w:r>
            <w:r w:rsidR="008D1F84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está enriquecido no solo por grandes c</w:t>
            </w:r>
            <w:r w:rsidR="005373C3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ambios que produjeron hecho</w:t>
            </w:r>
            <w:r w:rsidR="002338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</w:t>
            </w:r>
            <w:r w:rsidR="005373C3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y acontecimientos políticos, sociale</w:t>
            </w:r>
            <w:r w:rsidR="002338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</w:t>
            </w:r>
            <w:r w:rsidR="005373C3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, culturales y económicos </w:t>
            </w:r>
            <w:r w:rsidR="002338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sino también por las diversas y polifacéticas tendencias expresadas en los diferentes movimientos artísticos que se sucedieron. Para su comprensión y asimilación es necesario asumir una posición amplia</w:t>
            </w:r>
            <w:r w:rsidR="00A1604A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fundamentada en diversos sistemas de pensamiento que coexisten, en nuevas teorías económicas y nuevas formas de pensar lo social </w:t>
            </w:r>
            <w:r w:rsidR="002338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que permita la valoración de los diferentes movimientos y s</w:t>
            </w:r>
            <w:r w:rsidR="00BE4CB9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u realidad en los contextos donde sucede.</w:t>
            </w:r>
          </w:p>
          <w:p w:rsidR="006C20B2" w:rsidRPr="008841DC" w:rsidRDefault="00875D67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La evolución de la </w:t>
            </w:r>
            <w:r w:rsidR="00124B6E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dramaturgia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en los distintos períodos de la historia</w:t>
            </w:r>
            <w:r w:rsidR="00124F3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encuentra su </w:t>
            </w:r>
            <w:r w:rsidR="000E7E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correlato </w:t>
            </w:r>
            <w:r w:rsidR="00124F3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en el desarrollo y evolución de los espacios </w:t>
            </w:r>
            <w:r w:rsidR="000E7E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escénicos </w:t>
            </w:r>
            <w:r w:rsidR="00124F3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destinados al hecho teatral y</w:t>
            </w:r>
            <w:r w:rsidR="00536D45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a</w:t>
            </w:r>
            <w:r w:rsidR="00124F3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los recintos que los </w:t>
            </w:r>
            <w:r w:rsidR="006C20B2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contienen.</w:t>
            </w:r>
            <w:r w:rsidR="00A1604A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0E7EF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Para ello se apelará al visionado de resoluciones escenográficas teatrales y cinematográficas de los movimientos en cuestión. Tanto las originales concretadas en el momento como las versiones posteriores.</w:t>
            </w:r>
          </w:p>
          <w:p w:rsidR="000E7EF6" w:rsidRPr="008841DC" w:rsidRDefault="000E7EF6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0E7EF6" w:rsidRPr="008841DC" w:rsidRDefault="006C20B2" w:rsidP="00D74D3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Formas de validación e indagación del </w:t>
            </w:r>
            <w:r w:rsidR="00E707BB" w:rsidRPr="008841DC">
              <w:rPr>
                <w:rFonts w:ascii="Arial" w:hAnsi="Arial" w:cs="Arial"/>
                <w:b/>
                <w:color w:val="000000"/>
                <w:sz w:val="18"/>
                <w:szCs w:val="18"/>
                <w:lang w:val="es-ES" w:eastAsia="es-ES"/>
              </w:rPr>
              <w:t>conocimiento:</w:t>
            </w:r>
          </w:p>
          <w:p w:rsidR="00F4212D" w:rsidRPr="008841DC" w:rsidRDefault="000E7EF6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Se apelará a la comparación  de </w:t>
            </w:r>
            <w:r w:rsidR="006C20B2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cada nuevo movimiento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para</w:t>
            </w:r>
            <w:r w:rsidR="006C20B2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rastrear similitudes, diferencias y contrastes con el anterior ya conocido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  <w:r w:rsidR="00F4212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Estudio no solo</w:t>
            </w:r>
            <w:r w:rsidR="006C20B2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en lo formal y estéti</w:t>
            </w:r>
            <w:r w:rsidR="00F4212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 sino también</w:t>
            </w:r>
            <w:r w:rsidR="006C20B2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en el pensamiento y su entorno social y político</w:t>
            </w:r>
            <w:r w:rsidR="00E707BB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  <w:r w:rsidR="00F4212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Dado que cada movimiento representa una ideología que se convierte </w:t>
            </w:r>
            <w:r w:rsidR="00DA2E6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en </w:t>
            </w:r>
            <w:r w:rsidR="00F4212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un sistema de signos con relato propio. </w:t>
            </w:r>
          </w:p>
          <w:p w:rsidR="005A3221" w:rsidRPr="008841DC" w:rsidRDefault="005A3221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Se enseñarán las distintas metodologías de análisis de obras arquitectónicas, pictóricas y escultóricas. </w:t>
            </w:r>
          </w:p>
          <w:p w:rsidR="006C20B2" w:rsidRPr="008841DC" w:rsidRDefault="00F4212D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Se procederá al  análisis de un ejemplo </w:t>
            </w:r>
            <w:r w:rsidR="00E3668B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representativo del movimiento, 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para</w:t>
            </w:r>
            <w:r w:rsidR="00E707BB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luego acceder a l</w:t>
            </w:r>
            <w:r w:rsidR="00E707BB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a práctica de llevar este conocimiento a un espacio escénico posible conservando su proporción,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escala y </w:t>
            </w:r>
            <w:r w:rsidR="00E3668B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expresión plástica.</w:t>
            </w:r>
          </w:p>
          <w:p w:rsidR="00E3668B" w:rsidRPr="008841DC" w:rsidRDefault="00E3668B" w:rsidP="00D74D30">
            <w:pPr>
              <w:widowControl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La </w:t>
            </w:r>
            <w:r w:rsidR="00CE2834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intención, además, es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ampliar las incumbencias ocupacionales  en  la concreción de escenas en dioramas, vidrieras exposiciones, eventos temáticos, etc.</w:t>
            </w:r>
          </w:p>
          <w:p w:rsidR="00DA2E60" w:rsidRPr="008841DC" w:rsidRDefault="005373C3" w:rsidP="00D74D30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 xml:space="preserve">La especialidad en escenografía estudia cuál es el ambiente escénico más adecuado para cada representación </w:t>
            </w:r>
            <w:r w:rsidRPr="008841DC">
              <w:rPr>
                <w:rFonts w:ascii="Arial" w:hAnsi="Arial" w:cs="Arial"/>
                <w:sz w:val="18"/>
                <w:szCs w:val="18"/>
              </w:rPr>
              <w:lastRenderedPageBreak/>
              <w:t>teatral.</w:t>
            </w:r>
            <w:r w:rsidR="00DA2E6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Según </w:t>
            </w:r>
            <w:proofErr w:type="spellStart"/>
            <w:r w:rsidR="00DA2E6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Patrice</w:t>
            </w:r>
            <w:proofErr w:type="spellEnd"/>
            <w:r w:rsidR="00DA2E6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="00DA2E6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Pavis</w:t>
            </w:r>
            <w:proofErr w:type="spellEnd"/>
            <w:r w:rsidR="00D74D3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(1984)</w:t>
            </w:r>
            <w:r w:rsidR="00DA2E6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, la escenografía no es contexto sino Texto</w:t>
            </w:r>
            <w:r w:rsidR="00DA2E60" w:rsidRPr="008841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</w:tbl>
    <w:p w:rsidR="00B7228B" w:rsidRPr="008841DC" w:rsidRDefault="00B7228B">
      <w:pPr>
        <w:autoSpaceDE w:val="0"/>
        <w:jc w:val="both"/>
        <w:rPr>
          <w:rFonts w:ascii="Arial" w:hAnsi="Arial" w:cs="Arial"/>
          <w:sz w:val="18"/>
          <w:szCs w:val="18"/>
          <w:lang w:val="es-ES" w:eastAsia="es-ES"/>
        </w:rPr>
      </w:pP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color w:val="000000"/>
          <w:sz w:val="18"/>
          <w:szCs w:val="18"/>
          <w:lang w:val="es-ES" w:eastAsia="es-ES"/>
        </w:rPr>
        <w:t>3. PROPÓSITOS / COMPETENCIAS</w:t>
      </w:r>
    </w:p>
    <w:tbl>
      <w:tblPr>
        <w:tblW w:w="0" w:type="auto"/>
        <w:tblInd w:w="-7" w:type="dxa"/>
        <w:tblLayout w:type="fixed"/>
        <w:tblLook w:val="0000"/>
      </w:tblPr>
      <w:tblGrid>
        <w:gridCol w:w="9337"/>
      </w:tblGrid>
      <w:tr w:rsidR="00B7228B" w:rsidRPr="008841DC">
        <w:trPr>
          <w:trHeight w:val="340"/>
        </w:trPr>
        <w:tc>
          <w:tcPr>
            <w:tcW w:w="93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 w:rsidP="004C39F3">
            <w:pPr>
              <w:pStyle w:val="Prrafodelista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4C39F3" w:rsidRPr="008841DC" w:rsidRDefault="004C39F3" w:rsidP="00D74D30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Diferenciar los movimientos artísticos del periodo en cuestión, conocer sus características propias y aplicarlas en diferentes propuestas incrementando el juicio crítico.</w:t>
            </w:r>
          </w:p>
          <w:p w:rsidR="004C39F3" w:rsidRPr="008841DC" w:rsidRDefault="004C39F3" w:rsidP="00D74D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4C39F3" w:rsidRPr="008841DC" w:rsidRDefault="004C39F3" w:rsidP="00D74D30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Comprender características de cada movimiento utilizando el marco teórico y las metodologías de análisis pertinente  teniendo en cuenta relaciones del entorno social y cultural.</w:t>
            </w:r>
          </w:p>
          <w:p w:rsidR="00CE2834" w:rsidRPr="008841DC" w:rsidRDefault="00CE2834" w:rsidP="00D74D30">
            <w:pPr>
              <w:pStyle w:val="Prrafodelista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CE2834" w:rsidRPr="008841DC" w:rsidRDefault="00CE2834" w:rsidP="00D74D30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Investigar y compartir en clase las obras y el desarrollo de cada movimiento en Argentina.</w:t>
            </w:r>
          </w:p>
          <w:p w:rsidR="004C39F3" w:rsidRPr="008841DC" w:rsidRDefault="004C39F3" w:rsidP="00D74D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377C09" w:rsidRPr="008841DC" w:rsidRDefault="004C39F3" w:rsidP="00D74D30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Internalizar </w:t>
            </w:r>
            <w:r w:rsidR="00377C09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la valoración estética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377C09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de los movimientos, su lenguaje  y en el caso de obras arquitectónicas comprender la importancia de la escala en relación con el hombre.</w:t>
            </w:r>
          </w:p>
          <w:p w:rsidR="004C39F3" w:rsidRPr="008841DC" w:rsidRDefault="004C39F3" w:rsidP="00D74D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86398E" w:rsidRPr="008841DC" w:rsidRDefault="0086398E" w:rsidP="00D74D30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Diseñar estableciendo relaciones  entre los datos y su aplicación propuesta</w:t>
            </w:r>
            <w:r w:rsidR="004C39F3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escénica</w:t>
            </w:r>
            <w:r w:rsidR="004C39F3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concreta</w:t>
            </w:r>
            <w:r w:rsidR="004C39F3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  <w:p w:rsidR="004C39F3" w:rsidRPr="008841DC" w:rsidRDefault="004C39F3" w:rsidP="00D74D3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86398E" w:rsidRPr="008841DC" w:rsidRDefault="0086398E" w:rsidP="00D74D30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Integrar los conocimientos adquiridos en esta asignatura con otras en forma  interdisciplinaria. En especial Taller de Escenografía I y Maquetería.</w:t>
            </w:r>
          </w:p>
          <w:p w:rsidR="00377C09" w:rsidRPr="008841DC" w:rsidRDefault="00377C09" w:rsidP="00377C0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:rsidR="00B7228B" w:rsidRPr="008841DC" w:rsidRDefault="00B7228B">
      <w:pPr>
        <w:autoSpaceDE w:val="0"/>
        <w:jc w:val="both"/>
        <w:rPr>
          <w:rFonts w:ascii="Arial" w:hAnsi="Arial" w:cs="Arial"/>
          <w:b/>
          <w:color w:val="0070C0"/>
          <w:sz w:val="18"/>
          <w:szCs w:val="18"/>
          <w:lang w:val="es-ES" w:eastAsia="es-ES"/>
        </w:rPr>
      </w:pP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color w:val="000000"/>
          <w:sz w:val="18"/>
          <w:szCs w:val="18"/>
          <w:lang w:val="es-ES" w:eastAsia="es-ES"/>
        </w:rPr>
        <w:t xml:space="preserve">4. CONTENIDOS </w:t>
      </w:r>
      <w:r w:rsidRPr="008841DC">
        <w:rPr>
          <w:rFonts w:ascii="Arial" w:hAnsi="Arial" w:cs="Arial"/>
          <w:b/>
          <w:i/>
          <w:color w:val="000000"/>
          <w:sz w:val="18"/>
          <w:szCs w:val="18"/>
          <w:lang w:val="es-ES" w:eastAsia="es-ES"/>
        </w:rPr>
        <w:t>(Ejes / Unidades)</w:t>
      </w:r>
    </w:p>
    <w:tbl>
      <w:tblPr>
        <w:tblW w:w="9337" w:type="dxa"/>
        <w:tblInd w:w="-7" w:type="dxa"/>
        <w:tblLayout w:type="fixed"/>
        <w:tblLook w:val="0000"/>
      </w:tblPr>
      <w:tblGrid>
        <w:gridCol w:w="2376"/>
        <w:gridCol w:w="6961"/>
      </w:tblGrid>
      <w:tr w:rsidR="00B7228B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EJE 1: 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D3B1F" w:rsidRPr="008841DC" w:rsidRDefault="00C504FA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LOS GRANDES CAMBIOS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:</w:t>
            </w:r>
          </w:p>
          <w:p w:rsidR="00B7228B" w:rsidRPr="008841DC" w:rsidRDefault="00C504FA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Europa año 1750 y su contexto histórico.  Cambios en el pensamiento. La lustración. Enciclopedismo. Progreso. Reforma y pensadores.</w:t>
            </w:r>
          </w:p>
          <w:p w:rsidR="00C504FA" w:rsidRPr="008841DC" w:rsidRDefault="00C504FA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La Revolución Industrial: orígenes y consecuencias. El desarrollo tecnológico y su influencia en la vida diaria, en el arte y la arquitectura.</w:t>
            </w:r>
          </w:p>
          <w:p w:rsidR="00C504FA" w:rsidRPr="008841DC" w:rsidRDefault="00C504FA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C504FA" w:rsidRPr="008841DC" w:rsidRDefault="00C504FA" w:rsidP="00C504FA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BIBLIOGRAFÍA ESPECÍFICA</w:t>
            </w:r>
          </w:p>
          <w:p w:rsidR="00C504FA" w:rsidRPr="008841DC" w:rsidRDefault="00C504FA" w:rsidP="00D74D3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Casullo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,Forster</w:t>
            </w:r>
            <w:proofErr w:type="spellEnd"/>
            <w:proofErr w:type="gram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y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Kaufman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Itinerarios de la </w:t>
            </w:r>
            <w:r w:rsidR="007C135B" w:rsidRPr="008841DC">
              <w:rPr>
                <w:rFonts w:ascii="Arial" w:hAnsi="Arial" w:cs="Arial"/>
                <w:snapToGrid w:val="0"/>
                <w:sz w:val="18"/>
                <w:szCs w:val="18"/>
              </w:rPr>
              <w:t>Modernidad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Eudeba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Bs.As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1999 </w:t>
            </w:r>
          </w:p>
          <w:p w:rsidR="00C504FA" w:rsidRPr="008841DC" w:rsidRDefault="00C504FA" w:rsidP="00D74D3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Mantoux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Paul: La Revolución Industrial en el siglo XVII.</w:t>
            </w:r>
          </w:p>
          <w:p w:rsidR="00C504FA" w:rsidRPr="008841DC" w:rsidRDefault="00C504FA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Castonuovo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V: La Revolución Industrial. Centro Editor de América Latina.</w:t>
            </w:r>
          </w:p>
          <w:p w:rsidR="00C504FA" w:rsidRPr="008841DC" w:rsidRDefault="007976C1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Giedion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Sigfried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Espacio, tiempo y arquitectura. Barcelona .1961</w:t>
            </w:r>
          </w:p>
        </w:tc>
      </w:tr>
      <w:tr w:rsidR="00B7228B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EJE 2: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D3B1F" w:rsidRPr="008841DC" w:rsidRDefault="004D3B1F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DEL </w:t>
            </w:r>
            <w:r w:rsidR="00F10449"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HISTORICISMO</w:t>
            </w: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AL ROMANTICISMO</w:t>
            </w:r>
            <w:r w:rsidR="00560A79"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I</w:t>
            </w:r>
            <w:r w:rsidR="00F10449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:</w:t>
            </w:r>
            <w:r w:rsidR="003D631F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:rsidR="00560A79" w:rsidRPr="008841DC" w:rsidRDefault="004D3B1F" w:rsidP="00D74D30">
            <w:pPr>
              <w:jc w:val="both"/>
              <w:rPr>
                <w:rFonts w:ascii="Arial" w:hAnsi="Arial" w:cs="Arial"/>
                <w:sz w:val="18"/>
                <w:szCs w:val="18"/>
                <w:lang w:val="en-U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Clásico y Romántico – Pintoresco y Sublime. </w:t>
            </w:r>
            <w:r w:rsidR="00560A79" w:rsidRPr="008841DC">
              <w:rPr>
                <w:rFonts w:ascii="Arial" w:hAnsi="Arial" w:cs="Arial"/>
                <w:sz w:val="18"/>
                <w:szCs w:val="18"/>
                <w:lang w:val="en-US" w:eastAsia="es-ES"/>
              </w:rPr>
              <w:t xml:space="preserve">William Blake y Henry </w:t>
            </w:r>
            <w:proofErr w:type="spellStart"/>
            <w:r w:rsidR="00560A79" w:rsidRPr="008841DC">
              <w:rPr>
                <w:rFonts w:ascii="Arial" w:hAnsi="Arial" w:cs="Arial"/>
                <w:sz w:val="18"/>
                <w:szCs w:val="18"/>
                <w:lang w:val="en-US" w:eastAsia="es-ES"/>
              </w:rPr>
              <w:t>Fussel</w:t>
            </w:r>
            <w:proofErr w:type="spellEnd"/>
            <w:r w:rsidR="00560A79" w:rsidRPr="008841DC">
              <w:rPr>
                <w:rFonts w:ascii="Arial" w:hAnsi="Arial" w:cs="Arial"/>
                <w:sz w:val="18"/>
                <w:szCs w:val="18"/>
                <w:lang w:val="en-US" w:eastAsia="es-ES"/>
              </w:rPr>
              <w:t>.</w:t>
            </w:r>
          </w:p>
          <w:p w:rsidR="00560A79" w:rsidRPr="008841DC" w:rsidRDefault="00D74D30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Neoclásico</w:t>
            </w:r>
            <w:r w:rsidR="00560A79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: la ruptura de la tradición cortesana. Concepto. La Arquitectura Neoclásica. </w:t>
            </w:r>
            <w:r w:rsidR="003D631F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Fuentes de inspiración</w:t>
            </w:r>
            <w:r w:rsidR="00F10449" w:rsidRPr="008841DC">
              <w:rPr>
                <w:rFonts w:ascii="Arial" w:hAnsi="Arial" w:cs="Arial"/>
                <w:color w:val="0070C0"/>
                <w:sz w:val="18"/>
                <w:szCs w:val="18"/>
                <w:lang w:val="es-ES" w:eastAsia="es-ES"/>
              </w:rPr>
              <w:t xml:space="preserve"> </w:t>
            </w:r>
            <w:r w:rsidR="00F10449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Herculano y Pompeya.</w:t>
            </w:r>
            <w:r w:rsidR="00560A79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La Ilustración. </w:t>
            </w:r>
            <w:r w:rsidR="00F10449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El retorno a la razón y la influencia Grecorromana.</w:t>
            </w:r>
            <w:r w:rsidR="003D631F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La antigüedad y la naturaleza. Características formales de la arquitectura y las artes visuales. Artistas independientes.</w:t>
            </w:r>
          </w:p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B7228B" w:rsidRPr="008841DC" w:rsidRDefault="00560A79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BIBLIOGRAFIA ESPECÍFICA</w:t>
            </w:r>
            <w:r w:rsidR="003D631F"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  <w:p w:rsidR="00560A79" w:rsidRPr="008841DC" w:rsidRDefault="00560A79" w:rsidP="00D74D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 xml:space="preserve">-Alsina, J. (ed.) (1977). Anónimo: Sobre lo sublime; Aristóteles: Poética. Barcelona: Bosch. </w:t>
            </w:r>
          </w:p>
          <w:p w:rsidR="00560A79" w:rsidRPr="008841DC" w:rsidRDefault="00560A79" w:rsidP="00D74D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Antal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, Frederick (1978). Clasicismo y romanticismo. Madrid: Alberto Corazón ("Comunicación", 60). </w:t>
            </w:r>
          </w:p>
          <w:p w:rsidR="00560A79" w:rsidRPr="008841DC" w:rsidRDefault="00560A79" w:rsidP="00D74D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Argan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, Giulio Carlo (1991). El arte moderno: del luminismo a los movimientos   contemporáneos. Tres Cantos: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Akal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 ("Arte y estética", 27).</w:t>
            </w:r>
          </w:p>
          <w:p w:rsidR="00560A79" w:rsidRPr="008841DC" w:rsidRDefault="00560A79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Francastel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Pierre: Historia de la Pintura Francesa.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Alianza .Madrid 1970.</w:t>
            </w:r>
          </w:p>
          <w:p w:rsidR="00560A79" w:rsidRPr="008841DC" w:rsidRDefault="00560A79" w:rsidP="00D74D30">
            <w:pPr>
              <w:pStyle w:val="Sangra2detindependiente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Pauli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, Gustav: Arte del Clasicismo y del Romanticismo.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Hist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Gral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 del Arte, Tomo XIV. Labor. Barcelona. 1948</w:t>
            </w:r>
          </w:p>
          <w:p w:rsidR="00560A79" w:rsidRPr="008841DC" w:rsidRDefault="00560A79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Raynal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Maurice: Le XIX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siecle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De Goya a Gauguin.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Skira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Genéve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1951</w:t>
            </w:r>
          </w:p>
          <w:p w:rsidR="00F41ED9" w:rsidRPr="008841DC" w:rsidRDefault="00560A79" w:rsidP="00D74D3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Wolf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Norbert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La Pintura del Romanticismo.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Ed.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Taschen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. 1999</w:t>
            </w:r>
          </w:p>
          <w:p w:rsidR="00560A79" w:rsidRPr="008841DC" w:rsidRDefault="00F41ED9" w:rsidP="00D74D3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lastRenderedPageBreak/>
              <w:t>-</w:t>
            </w:r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>Honour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 xml:space="preserve">, Hugh (1982).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>Neoclasicismo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 xml:space="preserve">. Madrid: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>Xarait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>Libros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B7228B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EJE 3: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7E534E" w:rsidRPr="008841DC" w:rsidRDefault="00560A79" w:rsidP="00560A79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DEL HISTORICISMO AL ROMANTICISMO I</w:t>
            </w:r>
            <w:r w:rsidR="007E534E"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I</w:t>
            </w:r>
          </w:p>
          <w:p w:rsidR="00B7228B" w:rsidRPr="008841DC" w:rsidRDefault="007E534E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La génesis de la Restauración Artística.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Winckelman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. </w:t>
            </w:r>
            <w:r w:rsidR="004C39F3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Intervenciones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en Arquitectura. La acción institucional: academias y museos</w:t>
            </w:r>
            <w:r w:rsidR="00560A79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: 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El Romanticismo. Factores constitutivos: una tendencia mística. Una nueva visión del mundo. Una actitud inconformista.</w:t>
            </w:r>
          </w:p>
          <w:p w:rsidR="007E534E" w:rsidRPr="008841DC" w:rsidRDefault="007E534E" w:rsidP="00D74D30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Principales aspecto</w:t>
            </w:r>
            <w:r w:rsidR="004C39F3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s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del cambio de ideas sobre el arte y el artista. La pintura romántica. John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Ruskin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la restauración romántica.</w:t>
            </w:r>
          </w:p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7E534E" w:rsidRPr="008841DC" w:rsidRDefault="007E534E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BIBLIOGRAFIA ESPECÍFICA</w:t>
            </w:r>
          </w:p>
          <w:p w:rsidR="007E534E" w:rsidRPr="008841DC" w:rsidRDefault="007E534E" w:rsidP="00D74D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Ruskin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>, John (2000). Las siete lámparas de la arquitectura (2</w:t>
            </w:r>
            <w:proofErr w:type="gramStart"/>
            <w:r w:rsidRPr="008841DC">
              <w:rPr>
                <w:rFonts w:ascii="Arial" w:hAnsi="Arial" w:cs="Arial"/>
                <w:sz w:val="18"/>
                <w:szCs w:val="18"/>
              </w:rPr>
              <w:t>.ª</w:t>
            </w:r>
            <w:proofErr w:type="gramEnd"/>
            <w:r w:rsidRPr="008841DC">
              <w:rPr>
                <w:rFonts w:ascii="Arial" w:hAnsi="Arial" w:cs="Arial"/>
                <w:sz w:val="18"/>
                <w:szCs w:val="18"/>
              </w:rPr>
              <w:t xml:space="preserve"> ed.). Barcelona: Alta Fulla ("Ad Litteram", 12).</w:t>
            </w:r>
          </w:p>
          <w:p w:rsidR="00F41ED9" w:rsidRPr="008841DC" w:rsidRDefault="00F41ED9" w:rsidP="00D74D3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Cassou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J: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Panor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las Artes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Plást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Contemp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Ed. Guadarrama. Madrid.  1961</w:t>
            </w:r>
          </w:p>
          <w:p w:rsidR="007E534E" w:rsidRPr="008841DC" w:rsidRDefault="00F41ED9" w:rsidP="00D74D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Viollet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>-le-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Duc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Eugène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>-Emmanuel (1996). La construcción medieval. Madrid: Instituto Juan de Herrera</w:t>
            </w:r>
          </w:p>
          <w:p w:rsidR="00F41ED9" w:rsidRPr="008841DC" w:rsidRDefault="00F41ED9" w:rsidP="00D74D3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s-ES"/>
              </w:rPr>
              <w:t>Honour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s-ES"/>
              </w:rPr>
              <w:t>Hugh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s-ES"/>
              </w:rPr>
              <w:t xml:space="preserve"> (2007). </w:t>
            </w:r>
            <w:r w:rsidRPr="008841DC">
              <w:rPr>
                <w:rFonts w:ascii="Arial" w:hAnsi="Arial" w:cs="Arial"/>
                <w:sz w:val="18"/>
                <w:szCs w:val="18"/>
              </w:rPr>
              <w:t>El romanticismo. Madrid: Alianza Editorial (col. Alianza forma, 20).</w:t>
            </w:r>
          </w:p>
        </w:tc>
      </w:tr>
      <w:tr w:rsidR="00F41ED9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F41ED9" w:rsidRPr="008841DC" w:rsidRDefault="00F41ED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EJE 4: 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F41ED9" w:rsidRPr="008841DC" w:rsidRDefault="00F41ED9" w:rsidP="00560A79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EL REALISMO</w:t>
            </w:r>
            <w:r w:rsidR="00A1604A"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: </w:t>
            </w:r>
          </w:p>
          <w:p w:rsidR="004C39F3" w:rsidRPr="008841DC" w:rsidRDefault="00F41ED9" w:rsidP="004C39F3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La mímesis. </w:t>
            </w:r>
            <w:r w:rsidR="00937771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Lo verosímil frente a los temas heroicos. La vida cotidiana y los conflictos de la revolución industrial y la sociedad de clases. Las tendencias post románticas. Idealismo – Positivismo. Los paisajistas. Escuela de Barbizón</w:t>
            </w:r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. </w:t>
            </w:r>
            <w:r w:rsidR="004C39F3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Búsquedas</w:t>
            </w:r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aportes. </w:t>
            </w:r>
            <w:proofErr w:type="spellStart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Courbet</w:t>
            </w:r>
            <w:proofErr w:type="spellEnd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Millet</w:t>
            </w:r>
            <w:proofErr w:type="spellEnd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proofErr w:type="spellStart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Daumier</w:t>
            </w:r>
            <w:proofErr w:type="spellEnd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. El naturalismo de </w:t>
            </w:r>
            <w:proofErr w:type="spellStart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Corot</w:t>
            </w:r>
            <w:proofErr w:type="spellEnd"/>
            <w:r w:rsidR="00DB0308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. </w:t>
            </w:r>
          </w:p>
          <w:p w:rsidR="004C39F3" w:rsidRPr="008841DC" w:rsidRDefault="004C39F3" w:rsidP="004C39F3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4C39F3" w:rsidRPr="008841DC" w:rsidRDefault="004C39F3" w:rsidP="004C39F3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BIBLIOGRAFÍA ESPECÍFICA</w:t>
            </w:r>
          </w:p>
          <w:p w:rsidR="004C39F3" w:rsidRPr="008841DC" w:rsidRDefault="004C39F3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Argan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Giulo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Carlo: El Arte Moderno.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Torres. Valencia. 1975</w:t>
            </w:r>
          </w:p>
          <w:p w:rsidR="004C39F3" w:rsidRPr="008841DC" w:rsidRDefault="004C39F3" w:rsidP="00D74D3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Cassou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Jean: Panorama de las Artes Plásticas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Contemporaneas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Ed. Guadarrama. Madrid.  1961</w:t>
            </w:r>
          </w:p>
          <w:p w:rsidR="004C39F3" w:rsidRPr="008841DC" w:rsidRDefault="004C39F3" w:rsidP="00D74D30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Francastel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. Pierre: Historia de la Pintura Francesa.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 Alianza .Madrid 1970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4C39F3" w:rsidRPr="008841DC" w:rsidRDefault="004C39F3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Nochlin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Linda: El realismo. Alianza Forma. Madrid.1991</w:t>
            </w:r>
          </w:p>
          <w:p w:rsidR="004C39F3" w:rsidRPr="008841DC" w:rsidRDefault="004C39F3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Waldman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E: El Arte del Realismo e Impresionismo.</w:t>
            </w:r>
          </w:p>
          <w:p w:rsidR="00F41ED9" w:rsidRPr="008841DC" w:rsidRDefault="00F41ED9" w:rsidP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4C39F3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EJE 5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LA NUEVA ARQUITECTURA:</w:t>
            </w:r>
          </w:p>
          <w:p w:rsidR="004C39F3" w:rsidRPr="008841DC" w:rsidRDefault="004C39F3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Historicismo y eclecticismo. Los nuevos materiales en la construcción. Nuevas tecnologías. Progresos científicos. Los nuevos estudios superiores: arquitectura, ingeniería. Las tecnicaturas. Las nuevas tipologías arquitectónicas. Sistemas constructivos: el acero y el vidrio. Las grandes luces: estaciones de ferrocarril, pabellones exposición. Exposiciones internacionales. La escuela de Chicago. Las grandes tiendas. Los primeros rascacielos.</w:t>
            </w:r>
          </w:p>
          <w:p w:rsidR="003C4716" w:rsidRPr="008841DC" w:rsidRDefault="003C4716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C39F3" w:rsidRPr="008841DC" w:rsidRDefault="004C39F3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BIBLIOGRAFIA ESPECÍFICA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4C39F3" w:rsidRPr="008841DC" w:rsidRDefault="004C39F3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Pevsner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Nikolaus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Esquema de la Arquitectura Moderna. Ed.Infinito.Bs.As.1957</w:t>
            </w:r>
          </w:p>
          <w:p w:rsidR="004C39F3" w:rsidRPr="008841DC" w:rsidRDefault="004C39F3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Giedion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Sigfried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Espacio, tiempo y arquitectura. Barcelona .1961</w:t>
            </w:r>
          </w:p>
          <w:p w:rsidR="004C39F3" w:rsidRPr="008841DC" w:rsidRDefault="004C39F3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-Benévolo, Leonardo: Historia de la arquitectura moderna.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Ed.G.Gilli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Barcelona. 1974</w:t>
            </w:r>
          </w:p>
          <w:p w:rsidR="004C39F3" w:rsidRPr="008841DC" w:rsidRDefault="004C39F3" w:rsidP="00D74D3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Middleton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Watkin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Arquitectura Moderna. Ed. Aguilar. Madrid. 1979</w:t>
            </w:r>
          </w:p>
          <w:p w:rsidR="004C39F3" w:rsidRPr="008841DC" w:rsidRDefault="004C39F3" w:rsidP="00D74D3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C39F3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EJE 6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EL RETORNO A LO ARTESANAL</w:t>
            </w: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La reacción frente a la Revolución industrial y el producto en serie. El pensamiento romántico: los prerrafaelitas. J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Ruskin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Wlliam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Morris y las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Arts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Crafts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La </w:t>
            </w:r>
            <w:r w:rsidR="008841DC" w:rsidRPr="008841DC">
              <w:rPr>
                <w:rFonts w:ascii="Arial" w:hAnsi="Arial" w:cs="Arial"/>
                <w:snapToGrid w:val="0"/>
                <w:sz w:val="18"/>
                <w:szCs w:val="18"/>
              </w:rPr>
              <w:t>influencia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la Estampa Japonesa. La revalorización del artesanado y el rechazo a la masificación. </w:t>
            </w:r>
            <w:r w:rsidR="003C4716" w:rsidRPr="008841DC">
              <w:rPr>
                <w:rFonts w:ascii="Arial" w:hAnsi="Arial" w:cs="Arial"/>
                <w:snapToGrid w:val="0"/>
                <w:sz w:val="18"/>
                <w:szCs w:val="18"/>
              </w:rPr>
              <w:t>Características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la producción artesanal: papeles pintados, muebles, telas, objetos y tapices.</w:t>
            </w:r>
          </w:p>
          <w:p w:rsidR="003C4716" w:rsidRPr="008841DC" w:rsidRDefault="003C4716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C39F3" w:rsidRPr="008841DC" w:rsidRDefault="004C39F3" w:rsidP="007F5BA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BIBLIOGRAFIA ESPECÍFICA:</w:t>
            </w:r>
          </w:p>
          <w:p w:rsidR="004C39F3" w:rsidRPr="008841DC" w:rsidRDefault="004C39F3" w:rsidP="007F5BA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Enric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Satue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El  diseño gráfico. Desde los orígenes hasta nuestros días.</w:t>
            </w:r>
          </w:p>
          <w:p w:rsidR="004C39F3" w:rsidRPr="008841DC" w:rsidRDefault="004C39F3" w:rsidP="007F5BA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-Salina Flores: Historia del diseño industrial</w:t>
            </w:r>
          </w:p>
          <w:p w:rsidR="004C39F3" w:rsidRPr="008841DC" w:rsidRDefault="004C39F3" w:rsidP="007F5BA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Rainer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Wick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Pedagogia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la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Bauhaus</w:t>
            </w:r>
            <w:proofErr w:type="spellEnd"/>
          </w:p>
          <w:p w:rsidR="004C39F3" w:rsidRPr="008841DC" w:rsidRDefault="004C39F3" w:rsidP="007F5BA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-Philip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Meggs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Historia del diseño gráfico.</w:t>
            </w:r>
          </w:p>
          <w:p w:rsidR="004C39F3" w:rsidRPr="008841DC" w:rsidRDefault="004C39F3" w:rsidP="004C1FA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-Enciclopedia Microsoft Encarta 99</w:t>
            </w:r>
          </w:p>
          <w:p w:rsidR="004C39F3" w:rsidRPr="008841DC" w:rsidRDefault="004C39F3" w:rsidP="004C1FA4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Manieri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Elías: W. Morris y la ideología de la arquitectura  moderna. Ed. G.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Gilli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Barcelona.</w:t>
            </w:r>
          </w:p>
          <w:p w:rsidR="004C39F3" w:rsidRPr="008841DC" w:rsidRDefault="004C39F3" w:rsidP="004C1FA4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Pevsner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Nikolaus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Pioneros del diseño modernos.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Ed.Infinito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Bs.As.1972.</w:t>
            </w:r>
          </w:p>
          <w:p w:rsidR="004C39F3" w:rsidRPr="008841DC" w:rsidRDefault="004C39F3" w:rsidP="004C1FA4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4C39F3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EJE 7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IMPRESIONISMO – NEO IMPRESIONIMO Y POST IMPRESIONISMO</w:t>
            </w: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Sobre el impresionismo. Origen del término. La técnica. Aportes previos. Contexto histórico. La nueva visión y los nuevos problemas técnicos. </w:t>
            </w:r>
            <w:r w:rsidR="003C4716" w:rsidRPr="008841DC">
              <w:rPr>
                <w:rFonts w:ascii="Arial" w:hAnsi="Arial" w:cs="Arial"/>
                <w:snapToGrid w:val="0"/>
                <w:sz w:val="18"/>
                <w:szCs w:val="18"/>
              </w:rPr>
              <w:t>Características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Antecedentes. </w:t>
            </w:r>
            <w:r w:rsidR="008841DC" w:rsidRPr="008841DC">
              <w:rPr>
                <w:rFonts w:ascii="Arial" w:hAnsi="Arial" w:cs="Arial"/>
                <w:snapToGrid w:val="0"/>
                <w:sz w:val="18"/>
                <w:szCs w:val="18"/>
              </w:rPr>
              <w:t>Los pres impresionistas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Los impresionistas. Reacciones y criticas. El neo impresionismo. Técnica y teoría. Creadores y continuadores. El postimpresionismo.</w:t>
            </w:r>
          </w:p>
          <w:p w:rsidR="003C4716" w:rsidRPr="008841DC" w:rsidRDefault="003C4716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BIBLIOGRAFÍA ESPECÍFICA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  <w:r w:rsidRPr="008841D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</w:t>
            </w:r>
            <w:proofErr w:type="gramEnd"/>
          </w:p>
          <w:p w:rsidR="004C39F3" w:rsidRPr="008841DC" w:rsidRDefault="004C39F3" w:rsidP="008841DC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8841D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Ingo</w:t>
            </w:r>
            <w:proofErr w:type="spellEnd"/>
            <w:r w:rsidRPr="008841D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F. Walter, El impresionismo, Océano, 2003</w:t>
            </w:r>
          </w:p>
          <w:p w:rsidR="004C39F3" w:rsidRPr="008841DC" w:rsidRDefault="004C39F3" w:rsidP="008841DC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Argan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Giulo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Carlo: El Arte Moderno.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Torres. Valencia. 1975</w:t>
            </w:r>
          </w:p>
          <w:p w:rsidR="004C39F3" w:rsidRPr="008841DC" w:rsidRDefault="004C39F3" w:rsidP="008841DC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Cassou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Jean: Panorama de las Artes Plásticas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Contemporaneas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Ed. Guadarrama. Madrid.  1961</w:t>
            </w:r>
          </w:p>
          <w:p w:rsidR="004C39F3" w:rsidRPr="008841DC" w:rsidRDefault="004C39F3" w:rsidP="008841DC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Francastel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. Pierre: Historia de la Pintura Francesa.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 Alianza .Madrid 1970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4C39F3" w:rsidRPr="008841DC" w:rsidRDefault="004C39F3" w:rsidP="008841DC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Nochlin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Linda: El realismo. Alianza Forma. Madrid.1991</w:t>
            </w:r>
          </w:p>
          <w:p w:rsidR="004C39F3" w:rsidRPr="008841DC" w:rsidRDefault="004C39F3" w:rsidP="008841DC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Waldman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E: El Arte del Realismo e Impresionismo.</w:t>
            </w: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4C39F3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EJE 8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CORRIENTES ARTÍSTICAS Y ARQUITECTURA DE FIN DE SIGLO XIX</w:t>
            </w: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Pintores y escultores de fin de siglo. Otras corrientes. El simbolismo. El expresionismo y su continuidad en aportes a la plástica del siglo XX. La Belle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Ëpoque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Su postura frente al mundo. El retorno a la sensualidad y el énfasis en la figura femenina. El Art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Nouveau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en Bruselas y Francia. Sus otras denominaciones y estéticas e</w:t>
            </w:r>
            <w:r w:rsidR="00017DF0"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n otros países de Europa y USA y Argentina.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Antecedentes. Influencias. Variantes.</w:t>
            </w:r>
          </w:p>
          <w:p w:rsidR="003C4716" w:rsidRPr="004C043D" w:rsidRDefault="003C4716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  <w:lang w:val="es-ES"/>
              </w:rPr>
            </w:pP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BIBLIOGRAFIA ESPECÍFICA</w:t>
            </w:r>
          </w:p>
          <w:p w:rsidR="004C39F3" w:rsidRPr="008841DC" w:rsidRDefault="004C39F3" w:rsidP="005619B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Cassou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Jean: Panorama de las Artes Plásticas Contemporáneas. Ed. Guadarrama. Madrid.  1961</w:t>
            </w:r>
          </w:p>
          <w:p w:rsidR="004C39F3" w:rsidRPr="008841DC" w:rsidRDefault="004C39F3" w:rsidP="005619B5">
            <w:pPr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Francastel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Pierre: Historia de la Pintura Francesa.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Alianza .Madrid 1970. Pág. 348 á 353</w:t>
            </w:r>
          </w:p>
          <w:p w:rsidR="004C39F3" w:rsidRPr="008841DC" w:rsidRDefault="004C39F3" w:rsidP="005619B5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-Gibson, Michael: El simbolismo. Taschen.1997</w:t>
            </w:r>
          </w:p>
          <w:p w:rsidR="004C39F3" w:rsidRPr="008841DC" w:rsidRDefault="004C39F3" w:rsidP="005619B5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Huyghe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,René</w:t>
            </w:r>
            <w:proofErr w:type="spellEnd"/>
            <w:proofErr w:type="gram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El arte y el mundo moderno. Ed. Planeta.Barcelona.1971.</w:t>
            </w:r>
          </w:p>
          <w:p w:rsidR="004C39F3" w:rsidRPr="008841DC" w:rsidRDefault="004C39F3" w:rsidP="005619B5">
            <w:pPr>
              <w:widowControl w:val="0"/>
              <w:tabs>
                <w:tab w:val="left" w:pos="3119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Marchiori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Giuseppe: Los Grandes escultores. 1980</w:t>
            </w:r>
          </w:p>
          <w:p w:rsidR="004C39F3" w:rsidRPr="008841DC" w:rsidRDefault="004C39F3" w:rsidP="005619B5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Novotny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Fritz: Pintura y Escultura en Europa 1780-1880. Ed.  Arte Cátedra. 1981</w:t>
            </w:r>
          </w:p>
          <w:p w:rsidR="004C39F3" w:rsidRPr="008841DC" w:rsidRDefault="004C39F3" w:rsidP="005619B5">
            <w:pPr>
              <w:widowControl w:val="0"/>
              <w:tabs>
                <w:tab w:val="left" w:pos="3119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Sembach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Klaus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Jurgen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Modernismo.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Ed.Taschen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Bon.1990.</w:t>
            </w:r>
          </w:p>
          <w:p w:rsidR="004C39F3" w:rsidRPr="008841DC" w:rsidRDefault="004C39F3" w:rsidP="005619B5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 xml:space="preserve">-Benedetti, María Teresa: Simbolismo. En El Impresionismo y los inicios de la pintura moderna.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 Planeta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Agostini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 xml:space="preserve"> S.A. Barcelona. 1999</w:t>
            </w: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4C39F3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EJE 9 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MOVIMIENTOS PLASTICOS DE PRINCIPIOS DEL SIGLO XX</w:t>
            </w:r>
          </w:p>
          <w:p w:rsidR="004C39F3" w:rsidRPr="008841DC" w:rsidRDefault="004C39F3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Las vanguardias y su aporte e influencias en los movimientos artísticos del nuevo siglo. El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Fauvismo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Las escuelas expresionistas. El Jinete Azul. El Puente. El Cubismo. El Futurismo.</w:t>
            </w:r>
          </w:p>
          <w:p w:rsidR="004C39F3" w:rsidRPr="008841DC" w:rsidRDefault="004C39F3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Origen del Arte Abstracto. Concepto y antecedentes. Diferentes expresiones abstractas. Rusia. </w:t>
            </w:r>
          </w:p>
          <w:p w:rsidR="004C39F3" w:rsidRPr="008841DC" w:rsidRDefault="004C39F3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Los aportes de los plásticos al ballet ruso y suecos.</w:t>
            </w:r>
          </w:p>
          <w:p w:rsidR="004C39F3" w:rsidRDefault="004C39F3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La escultura en la primera mitad de siglo. </w:t>
            </w:r>
          </w:p>
          <w:p w:rsidR="000747C0" w:rsidRDefault="000747C0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0747C0" w:rsidRPr="008841DC" w:rsidRDefault="000747C0" w:rsidP="000747C0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BIBLIOGRAFIA ESPECÍFICA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Denvir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, Bernard: El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Fauvismo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y el Expresionismo. Ed. Labor.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Barcelna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 1975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-De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Micheli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M: Vanguardias Artísticas del s. XX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Elderfield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, J: El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Fauvismo</w:t>
            </w:r>
            <w:proofErr w:type="spellEnd"/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Fels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F: De fin de siglo a 1914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-George,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Waldemar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. La pintura expresionista. Ed.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Lerú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 Bs. As. 1962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Francastel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Pierre: Historia de la pintura francesa. Alianza Forma. Madrid.1989.ps.354 á 386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-Nash, J.M: El cubismo, el futurismo y el constructivismo. Ed. Labor. Barcelona. 1975 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Pradel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de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Grandry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: Mariel: Los grandes escultores.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Viscontea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0747C0" w:rsidRPr="003028E3" w:rsidRDefault="000747C0" w:rsidP="000747C0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Read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Herbert: La escultura Moderna. Hermes. México. 1964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Stangos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N: Conceptos de Arte Moderno</w:t>
            </w:r>
          </w:p>
          <w:p w:rsidR="000747C0" w:rsidRPr="003028E3" w:rsidRDefault="000747C0" w:rsidP="000747C0">
            <w:pPr>
              <w:widowControl w:val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Cirlot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Juan: La Escultura del S.XX. Ed. Salvat. Barcelona. 1956</w:t>
            </w:r>
          </w:p>
          <w:p w:rsidR="000747C0" w:rsidRDefault="000747C0" w:rsidP="000747C0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Vogt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Paul: El Expresionismo, pintura alemana entre 1905-1920. Colonia. 1979</w:t>
            </w:r>
          </w:p>
          <w:p w:rsidR="000747C0" w:rsidRPr="008841DC" w:rsidRDefault="000747C0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17DF0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017DF0" w:rsidRPr="008841DC" w:rsidRDefault="00017DF0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EJE 10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017DF0" w:rsidRPr="008841DC" w:rsidRDefault="00017DF0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MOVIMIENTOS ARTISTICO ENTRE GUERRA Y POST GUERRA</w:t>
            </w:r>
          </w:p>
          <w:p w:rsidR="00017DF0" w:rsidRPr="008841DC" w:rsidRDefault="00017DF0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Surgimiento de la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Bauhaus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Desarrollo. Su metodología de aprendizaje y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>enseñanza. Sus representantes.</w:t>
            </w:r>
          </w:p>
          <w:p w:rsidR="00017DF0" w:rsidRPr="008841DC" w:rsidRDefault="00017DF0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Dadá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Surrealismo. La escuela de Paris. </w:t>
            </w:r>
          </w:p>
          <w:p w:rsidR="00017DF0" w:rsidRPr="008841DC" w:rsidRDefault="00017DF0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Art D</w:t>
            </w:r>
            <w:r w:rsidR="0083024F" w:rsidRPr="008841DC">
              <w:rPr>
                <w:rFonts w:ascii="Arial" w:hAnsi="Arial" w:cs="Arial"/>
                <w:snapToGrid w:val="0"/>
                <w:sz w:val="18"/>
                <w:szCs w:val="18"/>
              </w:rPr>
              <w:t>ecó: características y exponen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tes</w:t>
            </w:r>
            <w:r w:rsidR="0083024F"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Las décadas del 30 y 40 El nuevo realismo soviético. Piscator y </w:t>
            </w:r>
            <w:proofErr w:type="spellStart"/>
            <w:r w:rsidR="0083024F" w:rsidRPr="008841DC">
              <w:rPr>
                <w:rFonts w:ascii="Arial" w:hAnsi="Arial" w:cs="Arial"/>
                <w:snapToGrid w:val="0"/>
                <w:sz w:val="18"/>
                <w:szCs w:val="18"/>
              </w:rPr>
              <w:t>Bretch</w:t>
            </w:r>
            <w:proofErr w:type="spellEnd"/>
            <w:r w:rsidR="0083024F" w:rsidRPr="008841DC">
              <w:rPr>
                <w:rFonts w:ascii="Arial" w:hAnsi="Arial" w:cs="Arial"/>
                <w:snapToGrid w:val="0"/>
                <w:sz w:val="18"/>
                <w:szCs w:val="18"/>
              </w:rPr>
              <w:t>. El arte cinético.</w:t>
            </w:r>
          </w:p>
          <w:p w:rsidR="0083024F" w:rsidRDefault="0083024F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Organicismo y Racionalismo en la arquitectura.</w:t>
            </w:r>
          </w:p>
          <w:p w:rsidR="007B0AB1" w:rsidRDefault="007B0AB1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7B0AB1" w:rsidRPr="000B619A" w:rsidRDefault="007B0AB1" w:rsidP="007B0AB1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-101" w:firstLine="41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0B619A">
              <w:rPr>
                <w:rFonts w:ascii="Arial" w:hAnsi="Arial" w:cs="Arial"/>
                <w:b/>
                <w:snapToGrid w:val="0"/>
                <w:sz w:val="20"/>
                <w:szCs w:val="20"/>
              </w:rPr>
              <w:t>BIBLIOGRAFIA ESPECÍFICA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-Arte Abstracto y Arte Figurativo. Salvat de Grandes Temas. Barcelona. 1973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-Bertola, Elena: El Arte Cinético.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Nueva Visión.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Bs.As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 1973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Blacke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Peter: Grandes Maestros de la Arquitectura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-Block,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Cor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: Historia del Arte Abstracto (1900 -1960). Ed. Cátedra. Madrid. 1992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Cirlot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Juan: La Escultura del S.XX. Ed. Salvat. Barcelona. 1956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Francastel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, Pierre: Historia de la pintura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francesa.Alianza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Forma. Madrid. 1989.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Pgs.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387 á 398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Wingler</w:t>
            </w:r>
            <w:proofErr w:type="gram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,Raymond</w:t>
            </w:r>
            <w:proofErr w:type="spellEnd"/>
            <w:proofErr w:type="gram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: La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bauhaus.Ed.G.Gilli.Barcelona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27529"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-Raynal, Maurice: Hist. de la peinture Moderne de Picasso au </w:t>
            </w:r>
            <w:proofErr w:type="spellStart"/>
            <w:r w:rsidRPr="00827529"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Surrealisme</w:t>
            </w:r>
            <w:proofErr w:type="spellEnd"/>
            <w:r w:rsidRPr="00827529"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Skira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Geneve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 1950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-Los grandes escultores.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Viscontea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7B0AB1" w:rsidRPr="003028E3" w:rsidRDefault="007B0AB1" w:rsidP="007B0AB1">
            <w:pPr>
              <w:widowControl w:val="0"/>
              <w:ind w:left="-101" w:firstLine="41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Zevi</w:t>
            </w:r>
            <w:proofErr w:type="spellEnd"/>
            <w:r w:rsidRPr="003028E3">
              <w:rPr>
                <w:rFonts w:ascii="Arial" w:hAnsi="Arial" w:cs="Arial"/>
                <w:snapToGrid w:val="0"/>
                <w:sz w:val="18"/>
                <w:szCs w:val="18"/>
              </w:rPr>
              <w:t>, Bruno: Historia de la Arquitectura Moderna. Bs. As. 1954</w:t>
            </w:r>
          </w:p>
          <w:p w:rsidR="007B0AB1" w:rsidRPr="008841DC" w:rsidRDefault="007B0AB1" w:rsidP="00DB0308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C39F3" w:rsidRPr="008841DC" w:rsidTr="004C39F3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83024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EJE 11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4C39F3" w:rsidRPr="008841DC" w:rsidRDefault="0083024F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LAS TENDENCIAS EN LA EUROPA DE POST GUERRA</w:t>
            </w:r>
          </w:p>
          <w:p w:rsidR="0083024F" w:rsidRPr="008841DC" w:rsidRDefault="0083024F" w:rsidP="001563C5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Pop Art. Principales representantes. Características. Aportes.</w:t>
            </w:r>
          </w:p>
          <w:p w:rsidR="00F10BF9" w:rsidRPr="008841DC" w:rsidRDefault="0083024F" w:rsidP="00F10BF9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Archigram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la vanguardia en la arquitectura inglesa. </w:t>
            </w:r>
            <w:proofErr w:type="spellStart"/>
            <w:r w:rsidR="00F10BF9" w:rsidRPr="008841DC">
              <w:rPr>
                <w:rFonts w:ascii="Arial" w:hAnsi="Arial" w:cs="Arial"/>
                <w:sz w:val="18"/>
                <w:szCs w:val="18"/>
                <w:lang w:val="es-ES"/>
              </w:rPr>
              <w:t>High</w:t>
            </w:r>
            <w:proofErr w:type="spellEnd"/>
            <w:r w:rsidR="00F10BF9" w:rsidRPr="008841D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F10BF9" w:rsidRPr="008841DC">
              <w:rPr>
                <w:rFonts w:ascii="Arial" w:hAnsi="Arial" w:cs="Arial"/>
                <w:sz w:val="18"/>
                <w:szCs w:val="18"/>
                <w:lang w:val="es-ES"/>
              </w:rPr>
              <w:t>tech</w:t>
            </w:r>
            <w:proofErr w:type="spellEnd"/>
            <w:r w:rsidR="00F10BF9" w:rsidRPr="008841DC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F10BF9" w:rsidRPr="008841DC">
              <w:rPr>
                <w:rFonts w:ascii="Arial" w:hAnsi="Arial" w:cs="Arial"/>
                <w:sz w:val="18"/>
                <w:szCs w:val="18"/>
              </w:rPr>
              <w:t>Deconstructivismo</w:t>
            </w:r>
            <w:proofErr w:type="spellEnd"/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Diversas corrientes. Características. Técnicas y significación Happening, Hiperrealismo. Nueva Figuración.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Minimal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Art.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Land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Art. Arte Conceptual. Instalaciones. Ambientaciones.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Perfomance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Los Nuevos problemas y tendencias.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napToGrid w:val="0"/>
                <w:sz w:val="18"/>
                <w:szCs w:val="18"/>
              </w:rPr>
              <w:t>BIBLIOGRAFIA ESPECÍFICA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-Arte Abstracto y Arte Figurativo. Salvat de Grandes Temas. Barcelona. 1973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-Bertola, Elena: El Arte Cinético.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Nueva Visión.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Bs.As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1973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Blacke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Peter: Grandes Maestros de la Arquitectura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-Block,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Cor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 Historia del Arte Abstracto. Ed. Cátedra. Madrid. 1992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Cirlot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Juan: La Escultura del S.XX. Ed. Salvat. Barcelona. 1956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Francastel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Pierre: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Hist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la pintura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francesa.Alianza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Forma. Madrid. 1989.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Maenz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P.:El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Art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Deco.EdG.Gilli.Barcelona</w:t>
            </w:r>
            <w:proofErr w:type="spellEnd"/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b/>
                <w:snapToGrid w:val="0"/>
                <w:sz w:val="18"/>
                <w:szCs w:val="18"/>
                <w:u w:val="single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Seuphor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Michel. La pintura abstracta. Barcelona. 1964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Stangos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N: Conceptos de Arte Moderno</w:t>
            </w:r>
          </w:p>
          <w:p w:rsidR="00F10BF9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Wingler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,Raymond</w:t>
            </w:r>
            <w:proofErr w:type="spellEnd"/>
            <w:proofErr w:type="gram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La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bauhaus.Ed.G.Gilli.Barcelona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83024F" w:rsidRPr="008841DC" w:rsidRDefault="00F10BF9" w:rsidP="00F10BF9">
            <w:pPr>
              <w:widowControl w:val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Zevi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, Bruno: Historia de la Arquitectura Moderna. Bs. As. 1954</w:t>
            </w:r>
          </w:p>
        </w:tc>
      </w:tr>
    </w:tbl>
    <w:p w:rsidR="00B7228B" w:rsidRPr="008841DC" w:rsidRDefault="00B7228B">
      <w:pPr>
        <w:autoSpaceDE w:val="0"/>
        <w:jc w:val="both"/>
        <w:rPr>
          <w:rFonts w:ascii="Arial" w:hAnsi="Arial" w:cs="Arial"/>
          <w:color w:val="FF0000"/>
          <w:sz w:val="18"/>
          <w:szCs w:val="18"/>
          <w:lang w:val="es-ES" w:eastAsia="es-ES"/>
        </w:rPr>
      </w:pP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color w:val="000000"/>
          <w:sz w:val="18"/>
          <w:szCs w:val="18"/>
          <w:lang w:val="es-ES" w:eastAsia="es-ES"/>
        </w:rPr>
        <w:t>5. ESTRATEGIAS DE ENSEÑANZA Y APRENDIZAJE</w:t>
      </w:r>
    </w:p>
    <w:tbl>
      <w:tblPr>
        <w:tblW w:w="0" w:type="auto"/>
        <w:tblInd w:w="-7" w:type="dxa"/>
        <w:tblLayout w:type="fixed"/>
        <w:tblLook w:val="0000"/>
      </w:tblPr>
      <w:tblGrid>
        <w:gridCol w:w="9337"/>
      </w:tblGrid>
      <w:tr w:rsidR="00B7228B" w:rsidRPr="008841DC">
        <w:trPr>
          <w:trHeight w:val="340"/>
        </w:trPr>
        <w:tc>
          <w:tcPr>
            <w:tcW w:w="93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E618F" w:rsidRPr="008841DC" w:rsidRDefault="006E618F" w:rsidP="008841DC">
            <w:pPr>
              <w:pStyle w:val="Prrafodelista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La teoría específica estará acompañada con la observación de material visual en  imágenes, vídeos, esquemas, filminas y </w:t>
            </w:r>
            <w:proofErr w:type="spellStart"/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power</w:t>
            </w:r>
            <w:proofErr w:type="spellEnd"/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point</w:t>
            </w:r>
            <w:proofErr w:type="spellEnd"/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pertinentes al tema que se desarrolla.</w:t>
            </w:r>
          </w:p>
          <w:p w:rsidR="00DF005F" w:rsidRPr="008841DC" w:rsidRDefault="00DF005F" w:rsidP="008841D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DF005F" w:rsidRPr="008841DC" w:rsidRDefault="006E618F" w:rsidP="008841DC">
            <w:pPr>
              <w:pStyle w:val="Prrafodelista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Estos conocimientos serán ampliados con material de lectura y análisis y luego serán volcados en </w:t>
            </w:r>
            <w:r w:rsidR="003C471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casos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específico</w:t>
            </w:r>
            <w:r w:rsidR="003C471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s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de obras designadas </w:t>
            </w:r>
            <w:r w:rsidR="003C4716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por la cátedra 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donde podrán destacar las características propias del movimiento al que la obra pertenece. </w:t>
            </w:r>
          </w:p>
          <w:p w:rsidR="00DF005F" w:rsidRPr="008841DC" w:rsidRDefault="00DF005F" w:rsidP="008841D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6E618F" w:rsidRPr="008841DC" w:rsidRDefault="003C4716" w:rsidP="008841DC">
            <w:pPr>
              <w:pStyle w:val="Prrafodelista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Otra estrategia consiste en compartir 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r en clase el trabajo realizado con la idea de afirmar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en grupo y de manera colectiva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los conocimientos apropiados por cada alumno.</w:t>
            </w:r>
          </w:p>
          <w:p w:rsidR="00DF005F" w:rsidRPr="008841DC" w:rsidRDefault="00DF005F" w:rsidP="008841D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6E618F" w:rsidRPr="008841DC" w:rsidRDefault="003C4716" w:rsidP="008841DC">
            <w:pPr>
              <w:pStyle w:val="Prrafodelista"/>
              <w:numPr>
                <w:ilvl w:val="0"/>
                <w:numId w:val="4"/>
              </w:num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Se propone la producción de escenas, 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en espacios elegido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s 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por el alumno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,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conveniente a la propuesta a diseñar utilizando las características y elementos del movimiento artístico en estudio guiado por la cátedra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  <w:p w:rsidR="003C4716" w:rsidRPr="008841DC" w:rsidRDefault="003C4716" w:rsidP="008841DC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:rsidR="006E618F" w:rsidRPr="008841DC" w:rsidRDefault="00DF005F" w:rsidP="008841D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Para l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a articulación de los conocimientos adquiridos 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n otras materias del mismo nivel tales como Taller Escenográfico I y </w:t>
            </w:r>
            <w:r w:rsidR="00017DF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Marquetería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se aplicarán estrategias proyectuales pertinentes, tales como: </w:t>
            </w:r>
            <w:r w:rsidR="00017DF0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teatro</w:t>
            </w:r>
            <w:r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 con caja a la </w:t>
            </w:r>
            <w:r w:rsidR="004C043D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italiana. </w:t>
            </w:r>
            <w:r w:rsidR="006E618F" w:rsidRPr="008841D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 xml:space="preserve">Esta modalidad propone una actitud dinámica y participativa donde deba volcar una profunda atención, observación que le permita desarrollar su capacitación profesional. </w:t>
            </w:r>
          </w:p>
          <w:p w:rsidR="00DF005F" w:rsidRPr="008841DC" w:rsidRDefault="00DF005F" w:rsidP="00DF00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7228B" w:rsidRPr="008841DC" w:rsidRDefault="00B7228B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es-ES" w:eastAsia="es-ES"/>
        </w:rPr>
      </w:pPr>
    </w:p>
    <w:p w:rsidR="00B7228B" w:rsidRPr="008841DC" w:rsidRDefault="00B7228B">
      <w:pPr>
        <w:autoSpaceDE w:val="0"/>
        <w:jc w:val="both"/>
        <w:rPr>
          <w:rFonts w:ascii="Arial" w:hAnsi="Arial" w:cs="Arial"/>
          <w:b/>
          <w:color w:val="000000"/>
          <w:sz w:val="18"/>
          <w:szCs w:val="18"/>
          <w:lang w:val="es-ES" w:eastAsia="es-ES"/>
        </w:rPr>
      </w:pP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sz w:val="18"/>
          <w:szCs w:val="18"/>
          <w:lang w:val="es-ES" w:eastAsia="es-ES"/>
        </w:rPr>
        <w:lastRenderedPageBreak/>
        <w:t>6. VIRTUALIDAD</w:t>
      </w:r>
    </w:p>
    <w:tbl>
      <w:tblPr>
        <w:tblW w:w="0" w:type="auto"/>
        <w:tblInd w:w="-7" w:type="dxa"/>
        <w:tblLayout w:type="fixed"/>
        <w:tblLook w:val="0000"/>
      </w:tblPr>
      <w:tblGrid>
        <w:gridCol w:w="9337"/>
      </w:tblGrid>
      <w:tr w:rsidR="00B7228B" w:rsidRPr="008841DC">
        <w:trPr>
          <w:trHeight w:val="340"/>
        </w:trPr>
        <w:tc>
          <w:tcPr>
            <w:tcW w:w="93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DF005F" w:rsidP="008841DC">
            <w:pPr>
              <w:pStyle w:val="Sinespaciado"/>
              <w:rPr>
                <w:rFonts w:ascii="Arial" w:hAnsi="Arial" w:cs="Arial"/>
                <w:sz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lang w:val="es-ES" w:eastAsia="es-ES"/>
              </w:rPr>
              <w:t xml:space="preserve">Uso del </w:t>
            </w:r>
            <w:r w:rsidR="0062236F">
              <w:rPr>
                <w:rFonts w:ascii="Arial" w:hAnsi="Arial" w:cs="Arial"/>
                <w:sz w:val="18"/>
                <w:lang w:val="es-ES" w:eastAsia="es-ES"/>
              </w:rPr>
              <w:t xml:space="preserve">aula virtual en todas las </w:t>
            </w:r>
            <w:r w:rsidRPr="008841DC">
              <w:rPr>
                <w:rFonts w:ascii="Arial" w:hAnsi="Arial" w:cs="Arial"/>
                <w:sz w:val="18"/>
                <w:lang w:val="es-ES" w:eastAsia="es-ES"/>
              </w:rPr>
              <w:t xml:space="preserve"> actividades formadoras </w:t>
            </w:r>
            <w:r w:rsidR="0062236F">
              <w:rPr>
                <w:rFonts w:ascii="Arial" w:hAnsi="Arial" w:cs="Arial"/>
                <w:sz w:val="18"/>
                <w:lang w:val="es-ES" w:eastAsia="es-ES"/>
              </w:rPr>
              <w:t xml:space="preserve">a través de la plataforma MOODLE mientras dure la situación de pandemia </w:t>
            </w:r>
            <w:r w:rsidRPr="008841DC">
              <w:rPr>
                <w:rFonts w:ascii="Arial" w:hAnsi="Arial" w:cs="Arial"/>
                <w:sz w:val="18"/>
                <w:lang w:val="es-ES" w:eastAsia="es-ES"/>
              </w:rPr>
              <w:t xml:space="preserve">l para desarrollar capacidades de investigación y relación con la producción escénica en </w:t>
            </w:r>
            <w:r w:rsidR="008841DC" w:rsidRPr="008841DC">
              <w:rPr>
                <w:rFonts w:ascii="Arial" w:hAnsi="Arial" w:cs="Arial"/>
                <w:sz w:val="18"/>
                <w:lang w:val="es-ES" w:eastAsia="es-ES"/>
              </w:rPr>
              <w:t>sí</w:t>
            </w:r>
            <w:r w:rsidRPr="008841DC">
              <w:rPr>
                <w:rFonts w:ascii="Arial" w:hAnsi="Arial" w:cs="Arial"/>
                <w:sz w:val="18"/>
                <w:lang w:val="es-ES" w:eastAsia="es-ES"/>
              </w:rPr>
              <w:t xml:space="preserve"> misma. </w:t>
            </w:r>
          </w:p>
        </w:tc>
      </w:tr>
    </w:tbl>
    <w:p w:rsidR="00B7228B" w:rsidRPr="008841DC" w:rsidRDefault="0090393F" w:rsidP="008841DC">
      <w:pPr>
        <w:pStyle w:val="Sinespaciado"/>
        <w:rPr>
          <w:rFonts w:ascii="Arial" w:hAnsi="Arial" w:cs="Arial"/>
          <w:sz w:val="18"/>
        </w:rPr>
      </w:pPr>
      <w:r w:rsidRPr="008841DC">
        <w:rPr>
          <w:rFonts w:ascii="Arial" w:hAnsi="Arial" w:cs="Arial"/>
          <w:color w:val="FF0000"/>
          <w:sz w:val="18"/>
          <w:lang w:val="es-ES" w:eastAsia="es-ES"/>
        </w:rPr>
        <w:tab/>
      </w: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sz w:val="18"/>
          <w:szCs w:val="18"/>
          <w:lang w:val="es-ES" w:eastAsia="es-ES"/>
        </w:rPr>
        <w:t>7. PRÁCTICAS SOCIO-EDUCATIVAS</w:t>
      </w:r>
    </w:p>
    <w:tbl>
      <w:tblPr>
        <w:tblW w:w="0" w:type="auto"/>
        <w:tblInd w:w="-7" w:type="dxa"/>
        <w:tblLayout w:type="fixed"/>
        <w:tblLook w:val="0000"/>
      </w:tblPr>
      <w:tblGrid>
        <w:gridCol w:w="9337"/>
      </w:tblGrid>
      <w:tr w:rsidR="00B7228B" w:rsidRPr="008841DC">
        <w:trPr>
          <w:trHeight w:val="340"/>
        </w:trPr>
        <w:tc>
          <w:tcPr>
            <w:tcW w:w="93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 w:rsidP="008841DC">
            <w:pPr>
              <w:pStyle w:val="Sinespaciado"/>
              <w:rPr>
                <w:rFonts w:ascii="Arial" w:hAnsi="Arial" w:cs="Arial"/>
                <w:sz w:val="18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lang w:val="es-ES" w:eastAsia="es-ES"/>
              </w:rPr>
              <w:t>Actividades extracurriculares de valor académico / Extensión (según corresponda)</w:t>
            </w:r>
          </w:p>
          <w:p w:rsidR="00B7228B" w:rsidRPr="008841DC" w:rsidRDefault="00DF005F" w:rsidP="008841DC">
            <w:pPr>
              <w:pStyle w:val="Sinespaciado"/>
              <w:rPr>
                <w:color w:val="0070C0"/>
                <w:lang w:val="es-ES" w:eastAsia="es-ES"/>
              </w:rPr>
            </w:pPr>
            <w:r w:rsidRPr="008841DC">
              <w:rPr>
                <w:rFonts w:ascii="Arial" w:hAnsi="Arial" w:cs="Arial"/>
                <w:sz w:val="18"/>
                <w:lang w:val="es-ES" w:eastAsia="es-ES"/>
              </w:rPr>
              <w:t>Se favorecerá la participación en experiencias de prácticas sociales educativas. Cada una se definirá anualmente y se coordinará con otras asignaturas de manera que se favorezca desde una perspectiva crítica y socialmente mediada la visión de la historia y la escenografía  de manera interdisciplinar.</w:t>
            </w:r>
            <w:r w:rsidRPr="008841DC">
              <w:rPr>
                <w:color w:val="0070C0"/>
                <w:sz w:val="18"/>
                <w:lang w:val="es-ES" w:eastAsia="es-ES"/>
              </w:rPr>
              <w:t xml:space="preserve"> </w:t>
            </w:r>
          </w:p>
        </w:tc>
      </w:tr>
    </w:tbl>
    <w:p w:rsidR="00B7228B" w:rsidRPr="008841DC" w:rsidRDefault="00B7228B">
      <w:pPr>
        <w:autoSpaceDE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val="es-ES" w:eastAsia="es-ES"/>
        </w:rPr>
      </w:pP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color w:val="000000"/>
          <w:sz w:val="18"/>
          <w:szCs w:val="18"/>
          <w:lang w:val="es-ES" w:eastAsia="es-ES"/>
        </w:rPr>
        <w:t>8. EVALUACIÓN</w:t>
      </w:r>
      <w:r w:rsidRPr="008841DC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tblInd w:w="-7" w:type="dxa"/>
        <w:tblLayout w:type="fixed"/>
        <w:tblLook w:val="0000"/>
      </w:tblPr>
      <w:tblGrid>
        <w:gridCol w:w="2376"/>
        <w:gridCol w:w="6961"/>
      </w:tblGrid>
      <w:tr w:rsidR="00B7228B" w:rsidRPr="008841DC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Criterios de evaluación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>Sistema de Calificación</w:t>
            </w:r>
            <w:r w:rsidRPr="008841DC">
              <w:rPr>
                <w:rFonts w:ascii="Arial" w:hAnsi="Arial" w:cs="Arial"/>
                <w:sz w:val="18"/>
                <w:szCs w:val="18"/>
              </w:rPr>
              <w:t xml:space="preserve"> Ordenanza Nº 108, del Rectorado, de la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</w:rPr>
              <w:t>UNCuyo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</w:rPr>
              <w:t>. Artículo 4. Sistema de calificación: se regirá por una escala ordinal, de calificación numérica, en la que el mínimo exigible para aprobar equivaldrá al sesenta por ciento (60%). Este porcentaje mínimo se traducirá, en la escala numérica, a un seis (6). Las categorías establecidas refieren a valores numéricos que van de 0 (cero) a diez (10) fijándose la siguiente tabla de correspondencias.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 xml:space="preserve">No aprobado 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1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</w:r>
            <w:r w:rsidRPr="008841DC">
              <w:rPr>
                <w:rFonts w:ascii="Arial" w:hAnsi="Arial" w:cs="Arial"/>
                <w:color w:val="FFFFFF"/>
                <w:sz w:val="18"/>
                <w:szCs w:val="18"/>
              </w:rPr>
              <w:t>0</w:t>
            </w:r>
            <w:r w:rsidRPr="008841DC">
              <w:rPr>
                <w:rFonts w:ascii="Arial" w:hAnsi="Arial" w:cs="Arial"/>
                <w:sz w:val="18"/>
                <w:szCs w:val="18"/>
              </w:rPr>
              <w:t>1 a 12%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2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13 a 24%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3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25 a 35%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4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36 a 47%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5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48 a 59%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>Aprobado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6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60 a 64%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7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65 a 74%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8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75 a 84%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9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85 a 94%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10</w:t>
            </w:r>
            <w:r w:rsidRPr="008841DC">
              <w:rPr>
                <w:rFonts w:ascii="Arial" w:hAnsi="Arial" w:cs="Arial"/>
                <w:sz w:val="18"/>
                <w:szCs w:val="18"/>
              </w:rPr>
              <w:tab/>
              <w:t>95 a 100%</w:t>
            </w:r>
          </w:p>
          <w:p w:rsidR="00B7228B" w:rsidRPr="008841DC" w:rsidRDefault="00B7228B" w:rsidP="008841DC">
            <w:pPr>
              <w:snapToGrid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s-ES" w:eastAsia="es-ES"/>
              </w:rPr>
            </w:pPr>
          </w:p>
          <w:p w:rsidR="00DF005F" w:rsidRPr="008841DC" w:rsidRDefault="00DF005F" w:rsidP="008841DC">
            <w:pPr>
              <w:snapToGrid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s-ES" w:eastAsia="es-ES"/>
              </w:rPr>
            </w:pPr>
          </w:p>
          <w:p w:rsidR="00DF005F" w:rsidRPr="008841DC" w:rsidRDefault="00DF005F" w:rsidP="008841DC">
            <w:pPr>
              <w:snapToGrid w:val="0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es-ES" w:eastAsia="es-ES"/>
              </w:rPr>
            </w:pPr>
          </w:p>
        </w:tc>
      </w:tr>
      <w:tr w:rsidR="00B7228B" w:rsidRPr="008841DC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Acreditación </w:t>
            </w: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Sin examen final</w:t>
            </w:r>
          </w:p>
        </w:tc>
      </w:tr>
      <w:tr w:rsidR="00B7228B" w:rsidRPr="008841DC">
        <w:trPr>
          <w:trHeight w:val="340"/>
        </w:trPr>
        <w:tc>
          <w:tcPr>
            <w:tcW w:w="237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B7228B" w:rsidRPr="008841DC" w:rsidRDefault="0090393F">
            <w:pPr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Criterios de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8841D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acreditación</w:t>
            </w:r>
          </w:p>
          <w:p w:rsidR="00B7228B" w:rsidRPr="008841DC" w:rsidRDefault="00B7228B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961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B01BCD" w:rsidRPr="008841DC" w:rsidRDefault="00B01BCD" w:rsidP="008841D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 xml:space="preserve">Alumno </w:t>
            </w:r>
            <w:r w:rsidR="00DF005F" w:rsidRPr="008841DC">
              <w:rPr>
                <w:rFonts w:ascii="Arial" w:hAnsi="Arial" w:cs="Arial"/>
                <w:b/>
                <w:sz w:val="18"/>
                <w:szCs w:val="18"/>
              </w:rPr>
              <w:t>Promocional</w:t>
            </w:r>
            <w:r w:rsidRPr="008841D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 xml:space="preserve">Para alcanzar la </w:t>
            </w:r>
            <w:r w:rsidRPr="008841DC">
              <w:rPr>
                <w:rFonts w:ascii="Arial" w:hAnsi="Arial" w:cs="Arial"/>
                <w:b/>
                <w:sz w:val="18"/>
                <w:szCs w:val="18"/>
              </w:rPr>
              <w:t xml:space="preserve">promoción </w:t>
            </w:r>
            <w:r w:rsidRPr="008841DC">
              <w:rPr>
                <w:rFonts w:ascii="Arial" w:hAnsi="Arial" w:cs="Arial"/>
                <w:sz w:val="18"/>
                <w:szCs w:val="18"/>
              </w:rPr>
              <w:t>de la materia el alumno deberá: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 xml:space="preserve">- Haber aprobado las 6 evaluaciones escritas,  pautadas por la cátedra y acordada con los alumnos el primer día de clases. Cada evaluación tendrá un recuperatorio. </w:t>
            </w:r>
          </w:p>
          <w:p w:rsidR="00B01BCD" w:rsidRPr="008841DC" w:rsidRDefault="00B01BCD" w:rsidP="008841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-Cumplir con el 80 % de asistencia a clases</w:t>
            </w:r>
          </w:p>
          <w:p w:rsidR="00B01BCD" w:rsidRPr="008841DC" w:rsidRDefault="00B01BCD" w:rsidP="008841DC">
            <w:pPr>
              <w:pStyle w:val="Ttulo1"/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8841DC">
              <w:rPr>
                <w:sz w:val="18"/>
                <w:szCs w:val="18"/>
              </w:rPr>
              <w:t>-</w:t>
            </w:r>
            <w:r w:rsidRPr="008841DC">
              <w:rPr>
                <w:b w:val="0"/>
                <w:sz w:val="18"/>
                <w:szCs w:val="18"/>
              </w:rPr>
              <w:t>Aprobar dos trabajos prácticos  cuyo tema será pautado con el docente titular.</w:t>
            </w:r>
          </w:p>
          <w:p w:rsidR="00B01BCD" w:rsidRPr="008841DC" w:rsidRDefault="00B01BCD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-Aprobar un examen integrador final</w:t>
            </w:r>
          </w:p>
          <w:p w:rsidR="00A1604A" w:rsidRPr="008841DC" w:rsidRDefault="00A1604A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1BCD" w:rsidRPr="008841DC" w:rsidRDefault="00B01BCD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 xml:space="preserve">Alumno regular: </w:t>
            </w:r>
          </w:p>
          <w:p w:rsidR="00B01BCD" w:rsidRPr="008841DC" w:rsidRDefault="00B01BCD" w:rsidP="008841DC">
            <w:pPr>
              <w:pStyle w:val="Ttulo1"/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8841DC">
              <w:rPr>
                <w:b w:val="0"/>
                <w:sz w:val="18"/>
                <w:szCs w:val="18"/>
              </w:rPr>
              <w:t xml:space="preserve">-Aprobar tres de las evaluaciones escritas o sus </w:t>
            </w:r>
            <w:proofErr w:type="spellStart"/>
            <w:r w:rsidRPr="008841DC">
              <w:rPr>
                <w:b w:val="0"/>
                <w:sz w:val="18"/>
                <w:szCs w:val="18"/>
              </w:rPr>
              <w:t>recuperatorios</w:t>
            </w:r>
            <w:proofErr w:type="spellEnd"/>
          </w:p>
          <w:p w:rsidR="00B01BCD" w:rsidRPr="008841DC" w:rsidRDefault="00B01BCD" w:rsidP="008841DC">
            <w:pPr>
              <w:pStyle w:val="Ttulo1"/>
              <w:spacing w:before="0" w:after="0"/>
              <w:jc w:val="both"/>
              <w:rPr>
                <w:b w:val="0"/>
                <w:sz w:val="18"/>
                <w:szCs w:val="18"/>
              </w:rPr>
            </w:pPr>
            <w:r w:rsidRPr="008841DC">
              <w:rPr>
                <w:b w:val="0"/>
                <w:sz w:val="18"/>
                <w:szCs w:val="18"/>
              </w:rPr>
              <w:t>-Asistir al 80 % de las clases</w:t>
            </w:r>
          </w:p>
          <w:p w:rsidR="00B01BCD" w:rsidRPr="008841DC" w:rsidRDefault="00B01BCD" w:rsidP="008841DC">
            <w:pPr>
              <w:pStyle w:val="Ttulo1"/>
              <w:spacing w:before="0" w:after="0"/>
              <w:jc w:val="both"/>
              <w:rPr>
                <w:sz w:val="18"/>
                <w:szCs w:val="18"/>
              </w:rPr>
            </w:pPr>
            <w:r w:rsidRPr="008841DC">
              <w:rPr>
                <w:b w:val="0"/>
                <w:sz w:val="18"/>
                <w:szCs w:val="18"/>
              </w:rPr>
              <w:t>-Aprobar dos trabajos prácticos  cuyo tema será pautado con el docente titular</w:t>
            </w:r>
            <w:r w:rsidRPr="008841DC">
              <w:rPr>
                <w:sz w:val="18"/>
                <w:szCs w:val="18"/>
              </w:rPr>
              <w:t>.</w:t>
            </w:r>
          </w:p>
          <w:p w:rsidR="00B01BCD" w:rsidRPr="008841DC" w:rsidRDefault="00B01BCD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 xml:space="preserve">Alumno no regular:  </w:t>
            </w:r>
          </w:p>
          <w:p w:rsidR="00B01BCD" w:rsidRPr="008841DC" w:rsidRDefault="00B01BCD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 xml:space="preserve">-Cuando el alumno no haya cumplido con una de las exigencias del alumno regular </w:t>
            </w:r>
          </w:p>
          <w:p w:rsidR="00B01BCD" w:rsidRPr="008841DC" w:rsidRDefault="00B01BCD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1DC">
              <w:rPr>
                <w:rFonts w:ascii="Arial" w:hAnsi="Arial" w:cs="Arial"/>
                <w:b/>
                <w:sz w:val="18"/>
                <w:szCs w:val="18"/>
              </w:rPr>
              <w:t>Alumno libre:</w:t>
            </w:r>
          </w:p>
          <w:p w:rsidR="00B7228B" w:rsidRPr="008841DC" w:rsidRDefault="00B01BCD" w:rsidP="008841DC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1DC">
              <w:rPr>
                <w:rFonts w:ascii="Arial" w:hAnsi="Arial" w:cs="Arial"/>
                <w:sz w:val="18"/>
                <w:szCs w:val="18"/>
              </w:rPr>
              <w:t>-Cuando el alumno no haya cumplido con más de una de las exigencias para el alumno regular</w:t>
            </w:r>
          </w:p>
        </w:tc>
      </w:tr>
    </w:tbl>
    <w:p w:rsidR="00B7228B" w:rsidRPr="008841DC" w:rsidRDefault="00B7228B">
      <w:pPr>
        <w:autoSpaceDE w:val="0"/>
        <w:jc w:val="both"/>
        <w:rPr>
          <w:rFonts w:ascii="Arial" w:hAnsi="Arial" w:cs="Arial"/>
          <w:color w:val="FF0000"/>
          <w:sz w:val="18"/>
          <w:szCs w:val="18"/>
          <w:lang w:val="es-ES" w:eastAsia="es-ES"/>
        </w:rPr>
      </w:pPr>
    </w:p>
    <w:p w:rsidR="00B7228B" w:rsidRPr="008841DC" w:rsidRDefault="0090393F">
      <w:pPr>
        <w:autoSpaceDE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841DC">
        <w:rPr>
          <w:rFonts w:ascii="Arial" w:hAnsi="Arial" w:cs="Arial"/>
          <w:b/>
          <w:color w:val="000000"/>
          <w:sz w:val="18"/>
          <w:szCs w:val="18"/>
          <w:lang w:val="es-ES" w:eastAsia="es-ES"/>
        </w:rPr>
        <w:t xml:space="preserve">7. BIBLIOGRAFÍA </w:t>
      </w:r>
      <w:r w:rsidRPr="008841DC">
        <w:rPr>
          <w:rFonts w:ascii="Arial" w:hAnsi="Arial" w:cs="Arial"/>
          <w:b/>
          <w:i/>
          <w:color w:val="000000"/>
          <w:sz w:val="18"/>
          <w:szCs w:val="18"/>
          <w:lang w:val="es-ES" w:eastAsia="es-ES"/>
        </w:rPr>
        <w:t>(Según Normas APA)</w:t>
      </w:r>
    </w:p>
    <w:tbl>
      <w:tblPr>
        <w:tblW w:w="0" w:type="auto"/>
        <w:tblInd w:w="-7" w:type="dxa"/>
        <w:tblLayout w:type="fixed"/>
        <w:tblLook w:val="0000"/>
      </w:tblPr>
      <w:tblGrid>
        <w:gridCol w:w="9337"/>
      </w:tblGrid>
      <w:tr w:rsidR="00B7228B" w:rsidRPr="008841DC">
        <w:trPr>
          <w:trHeight w:val="340"/>
        </w:trPr>
        <w:tc>
          <w:tcPr>
            <w:tcW w:w="93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Acha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J. y otros: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Hacia una teoría americana del arte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Bs, As. Ed. Del Sol 1991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Antonetti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Charles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Notas</w:t>
            </w:r>
            <w:proofErr w:type="spellEnd"/>
            <w:proofErr w:type="gramEnd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 sobre puesta en escena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Ed.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Univers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de Bs. As. 1960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Argan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Giulio C.: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El pasado en el presente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G.Gilli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Barcelona.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Banhan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Reyner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Teoría y diseño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arquit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 en la era de la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máq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Ed. N Visión.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Barr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Alfredo: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definición del Arte Moderno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Madrid. 1989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>Barr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A: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Maestros del Arte Moderno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Puerto Rico,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Univers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Puerto Rico.1955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Battcock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Gregory: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El Nuevo Arte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México. Ed. Diana. 1969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Benévolo, Leonardo: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Historia de la Arquitectura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Barcelona Gili Ed. 1974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Cassou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J: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Génesis del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s.XX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Ed. Salvat. Barcelona. 1963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Castonuovo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V: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Revolución Industrial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Centro Editor de América Latina.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Cirlot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Lourdes: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Las últimas tendencias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Vicens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-Vives S.A. España 1990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Cheney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Sheldon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Historia de la pintura Moderna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Barcelona. 1954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Dorival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Bernard: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Escuela de Paris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Ed.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Daimon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Barcelona. 1956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Fahr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-Becker, Gabriele: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Modernismo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.Köenemann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Colonia. 1996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Faure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Elie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Historia del Arte.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El Arte Moderno. Ed. Poseidón Bs. As. 1944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Hamilton, G: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Pintura y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Escult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 en Europa 1880-1940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Arte Cátedra. Madrid. 1980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Hautecouer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Luis: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Hist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 del Arte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Tomos III al V. Guadarrama. Barcelona. 1965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Huyghe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René: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El Arte y el mundo Moderno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Ed. Planeta.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Barcelona.T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1 y 2.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Javier,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Fco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El espacio esc. como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sist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. 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significante</w:t>
            </w:r>
            <w:proofErr w:type="gram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Leviatan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Arg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1998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Javier,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Fco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renovación del espacio esc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Fund.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Bco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Prov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de Bs. As 1981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Javier,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Fco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Los lenguajes del espectáculo teatral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Univ. </w:t>
            </w:r>
            <w:proofErr w:type="gram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de</w:t>
            </w:r>
            <w:proofErr w:type="gram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Bs. As. 1986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Lilley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Sam: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 xml:space="preserve">La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bauhaus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Serie de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Comunicacion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Nº12 Ed. Alberto Corazón.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Oliva, César y otros: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Historia básica del Arte Escénico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Ed. Cátedra S.A. 1997</w:t>
            </w:r>
          </w:p>
          <w:p w:rsidR="008841DC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Pavis</w:t>
            </w:r>
            <w:proofErr w:type="spellEnd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</w:t>
            </w:r>
            <w:proofErr w:type="spellStart"/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Patrice</w:t>
            </w:r>
            <w:proofErr w:type="spellEnd"/>
            <w:r w:rsidR="008841DC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“Diccionario del Teatro. Dramaturgia, Estética, Semiología.  Barcelona: Paidós,</w:t>
            </w:r>
            <w:r w:rsidR="008841DC"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>1984</w:t>
            </w:r>
            <w:r w:rsidRPr="008841DC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:rsidR="008841DC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Payró, Julio: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Pintura Moderna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Nova.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Bs.As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1962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Pecheira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Luis y otros: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escenografía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Ed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de América Latina S.A. 1977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Pellegrini, Aldo: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Nuevas tendencias en la pintura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. Ed. </w:t>
            </w: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Muchnik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Read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Herbert: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La escultura Moderna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Hermes. México. 1964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Tomas, Karin: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Diccionario del Arte Actual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. Labor. Barcelona. 1978</w:t>
            </w:r>
          </w:p>
          <w:p w:rsidR="00D74D30" w:rsidRPr="008841DC" w:rsidRDefault="00D74D30" w:rsidP="008841DC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>Vogt</w:t>
            </w:r>
            <w:proofErr w:type="spellEnd"/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, Paul: 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El Expresionismo, pintura alemana entre 1905-1920.</w:t>
            </w:r>
            <w:r w:rsidRPr="008841DC">
              <w:rPr>
                <w:rFonts w:ascii="Arial" w:hAnsi="Arial" w:cs="Arial"/>
                <w:snapToGrid w:val="0"/>
                <w:sz w:val="18"/>
                <w:szCs w:val="18"/>
              </w:rPr>
              <w:t xml:space="preserve"> Colonia. 1979</w:t>
            </w:r>
          </w:p>
        </w:tc>
      </w:tr>
    </w:tbl>
    <w:p w:rsidR="0090393F" w:rsidRPr="00670D6A" w:rsidRDefault="0090393F"/>
    <w:sectPr w:rsidR="0090393F" w:rsidRPr="00670D6A" w:rsidSect="00B7228B">
      <w:headerReference w:type="default" r:id="rId8"/>
      <w:footerReference w:type="default" r:id="rId9"/>
      <w:pgSz w:w="11906" w:h="16838"/>
      <w:pgMar w:top="2239" w:right="851" w:bottom="765" w:left="1985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8E2" w:rsidRDefault="002358E2" w:rsidP="0047082D">
      <w:r>
        <w:separator/>
      </w:r>
    </w:p>
  </w:endnote>
  <w:endnote w:type="continuationSeparator" w:id="0">
    <w:p w:rsidR="002358E2" w:rsidRDefault="002358E2" w:rsidP="0047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Gothic">
    <w:altName w:val="Century Gothic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8B" w:rsidRDefault="00B7228B">
    <w:pPr>
      <w:pStyle w:val="Piedepgina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8E2" w:rsidRDefault="002358E2" w:rsidP="0047082D">
      <w:r>
        <w:separator/>
      </w:r>
    </w:p>
  </w:footnote>
  <w:footnote w:type="continuationSeparator" w:id="0">
    <w:p w:rsidR="002358E2" w:rsidRDefault="002358E2" w:rsidP="00470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8B" w:rsidRDefault="001A6F14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781300" cy="6858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4" r="-11" b="-44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228B" w:rsidRDefault="00B7228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70F41"/>
    <w:multiLevelType w:val="hybridMultilevel"/>
    <w:tmpl w:val="AE36E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843ED"/>
    <w:multiLevelType w:val="hybridMultilevel"/>
    <w:tmpl w:val="62E44A6C"/>
    <w:lvl w:ilvl="0" w:tplc="2BF836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10E24"/>
    <w:multiLevelType w:val="hybridMultilevel"/>
    <w:tmpl w:val="364EDFC0"/>
    <w:lvl w:ilvl="0" w:tplc="4B241D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E6BF9"/>
    <w:multiLevelType w:val="hybridMultilevel"/>
    <w:tmpl w:val="E12AA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F14"/>
    <w:rsid w:val="00006D2F"/>
    <w:rsid w:val="00017DF0"/>
    <w:rsid w:val="00036E8E"/>
    <w:rsid w:val="000747C0"/>
    <w:rsid w:val="00077E42"/>
    <w:rsid w:val="000E7EF6"/>
    <w:rsid w:val="001021ED"/>
    <w:rsid w:val="00124B6E"/>
    <w:rsid w:val="00124F3D"/>
    <w:rsid w:val="001563C5"/>
    <w:rsid w:val="00187EFD"/>
    <w:rsid w:val="001A6F14"/>
    <w:rsid w:val="002338F6"/>
    <w:rsid w:val="002358E2"/>
    <w:rsid w:val="00287B99"/>
    <w:rsid w:val="002E4F41"/>
    <w:rsid w:val="00377C09"/>
    <w:rsid w:val="003C4716"/>
    <w:rsid w:val="003D631F"/>
    <w:rsid w:val="004655EA"/>
    <w:rsid w:val="00494347"/>
    <w:rsid w:val="004A5092"/>
    <w:rsid w:val="004C043D"/>
    <w:rsid w:val="004C1FA4"/>
    <w:rsid w:val="004C39F3"/>
    <w:rsid w:val="004D3B1F"/>
    <w:rsid w:val="00525E3C"/>
    <w:rsid w:val="00536D45"/>
    <w:rsid w:val="005373C3"/>
    <w:rsid w:val="00537B60"/>
    <w:rsid w:val="00541DF3"/>
    <w:rsid w:val="00560A79"/>
    <w:rsid w:val="005619B5"/>
    <w:rsid w:val="005A3221"/>
    <w:rsid w:val="005E3320"/>
    <w:rsid w:val="005F5D4F"/>
    <w:rsid w:val="0062236F"/>
    <w:rsid w:val="00651A64"/>
    <w:rsid w:val="00653781"/>
    <w:rsid w:val="0066609E"/>
    <w:rsid w:val="00670D6A"/>
    <w:rsid w:val="006C20B2"/>
    <w:rsid w:val="006D3C84"/>
    <w:rsid w:val="006E618F"/>
    <w:rsid w:val="007976C1"/>
    <w:rsid w:val="007B0AB1"/>
    <w:rsid w:val="007C135B"/>
    <w:rsid w:val="007E534E"/>
    <w:rsid w:val="007E693F"/>
    <w:rsid w:val="007F5BA0"/>
    <w:rsid w:val="007F60A6"/>
    <w:rsid w:val="0083024F"/>
    <w:rsid w:val="00836EE0"/>
    <w:rsid w:val="0086398E"/>
    <w:rsid w:val="00875D67"/>
    <w:rsid w:val="008841DC"/>
    <w:rsid w:val="008864C1"/>
    <w:rsid w:val="008B4416"/>
    <w:rsid w:val="008D1F84"/>
    <w:rsid w:val="0090393F"/>
    <w:rsid w:val="00937771"/>
    <w:rsid w:val="009514B8"/>
    <w:rsid w:val="00965A83"/>
    <w:rsid w:val="009E691F"/>
    <w:rsid w:val="009F1EED"/>
    <w:rsid w:val="00A06E65"/>
    <w:rsid w:val="00A1604A"/>
    <w:rsid w:val="00A915EA"/>
    <w:rsid w:val="00B01BCD"/>
    <w:rsid w:val="00B40CA3"/>
    <w:rsid w:val="00B7228B"/>
    <w:rsid w:val="00B87396"/>
    <w:rsid w:val="00BE4CB9"/>
    <w:rsid w:val="00C002BF"/>
    <w:rsid w:val="00C066D7"/>
    <w:rsid w:val="00C504FA"/>
    <w:rsid w:val="00C57239"/>
    <w:rsid w:val="00C6358F"/>
    <w:rsid w:val="00CE2834"/>
    <w:rsid w:val="00D5561B"/>
    <w:rsid w:val="00D55EAD"/>
    <w:rsid w:val="00D74D30"/>
    <w:rsid w:val="00DA2E60"/>
    <w:rsid w:val="00DB0308"/>
    <w:rsid w:val="00DF005F"/>
    <w:rsid w:val="00E3475A"/>
    <w:rsid w:val="00E3668B"/>
    <w:rsid w:val="00E707BB"/>
    <w:rsid w:val="00EA0DEC"/>
    <w:rsid w:val="00EF022B"/>
    <w:rsid w:val="00F10449"/>
    <w:rsid w:val="00F10BF9"/>
    <w:rsid w:val="00F209EE"/>
    <w:rsid w:val="00F41ED9"/>
    <w:rsid w:val="00F4212D"/>
    <w:rsid w:val="00FC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8B"/>
    <w:pPr>
      <w:suppressAutoHyphens/>
    </w:pPr>
    <w:rPr>
      <w:sz w:val="24"/>
      <w:szCs w:val="24"/>
      <w:lang w:val="es-AR" w:eastAsia="zh-CN"/>
    </w:rPr>
  </w:style>
  <w:style w:type="paragraph" w:styleId="Ttulo1">
    <w:name w:val="heading 1"/>
    <w:basedOn w:val="Normal"/>
    <w:next w:val="Normal"/>
    <w:link w:val="Ttulo1Car"/>
    <w:uiPriority w:val="99"/>
    <w:qFormat/>
    <w:rsid w:val="00B01BC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B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7228B"/>
    <w:rPr>
      <w:rFonts w:ascii="Symbol" w:eastAsia="Times New Roman" w:hAnsi="Symbol" w:cs="CenturyGothic" w:hint="default"/>
    </w:rPr>
  </w:style>
  <w:style w:type="character" w:customStyle="1" w:styleId="WW8Num1z1">
    <w:name w:val="WW8Num1z1"/>
    <w:rsid w:val="00B7228B"/>
    <w:rPr>
      <w:rFonts w:ascii="Courier New" w:hAnsi="Courier New" w:cs="Courier New" w:hint="default"/>
    </w:rPr>
  </w:style>
  <w:style w:type="character" w:customStyle="1" w:styleId="WW8Num1z2">
    <w:name w:val="WW8Num1z2"/>
    <w:rsid w:val="00B7228B"/>
    <w:rPr>
      <w:rFonts w:ascii="Wingdings" w:hAnsi="Wingdings" w:cs="Wingdings" w:hint="default"/>
    </w:rPr>
  </w:style>
  <w:style w:type="character" w:customStyle="1" w:styleId="WW8Num1z3">
    <w:name w:val="WW8Num1z3"/>
    <w:rsid w:val="00B7228B"/>
    <w:rPr>
      <w:rFonts w:ascii="Symbol" w:hAnsi="Symbol" w:cs="Symbol" w:hint="default"/>
    </w:rPr>
  </w:style>
  <w:style w:type="character" w:customStyle="1" w:styleId="WW8Num2z0">
    <w:name w:val="WW8Num2z0"/>
    <w:rsid w:val="00B7228B"/>
    <w:rPr>
      <w:rFonts w:hint="default"/>
    </w:rPr>
  </w:style>
  <w:style w:type="character" w:customStyle="1" w:styleId="WW8Num2z1">
    <w:name w:val="WW8Num2z1"/>
    <w:rsid w:val="00B7228B"/>
  </w:style>
  <w:style w:type="character" w:customStyle="1" w:styleId="WW8Num2z2">
    <w:name w:val="WW8Num2z2"/>
    <w:rsid w:val="00B7228B"/>
  </w:style>
  <w:style w:type="character" w:customStyle="1" w:styleId="WW8Num2z3">
    <w:name w:val="WW8Num2z3"/>
    <w:rsid w:val="00B7228B"/>
  </w:style>
  <w:style w:type="character" w:customStyle="1" w:styleId="WW8Num2z4">
    <w:name w:val="WW8Num2z4"/>
    <w:rsid w:val="00B7228B"/>
  </w:style>
  <w:style w:type="character" w:customStyle="1" w:styleId="WW8Num2z5">
    <w:name w:val="WW8Num2z5"/>
    <w:rsid w:val="00B7228B"/>
  </w:style>
  <w:style w:type="character" w:customStyle="1" w:styleId="WW8Num2z6">
    <w:name w:val="WW8Num2z6"/>
    <w:rsid w:val="00B7228B"/>
  </w:style>
  <w:style w:type="character" w:customStyle="1" w:styleId="WW8Num2z7">
    <w:name w:val="WW8Num2z7"/>
    <w:rsid w:val="00B7228B"/>
  </w:style>
  <w:style w:type="character" w:customStyle="1" w:styleId="WW8Num2z8">
    <w:name w:val="WW8Num2z8"/>
    <w:rsid w:val="00B7228B"/>
  </w:style>
  <w:style w:type="character" w:customStyle="1" w:styleId="WW8Num3z0">
    <w:name w:val="WW8Num3z0"/>
    <w:rsid w:val="00B7228B"/>
  </w:style>
  <w:style w:type="character" w:customStyle="1" w:styleId="WW8Num3z1">
    <w:name w:val="WW8Num3z1"/>
    <w:rsid w:val="00B7228B"/>
  </w:style>
  <w:style w:type="character" w:customStyle="1" w:styleId="WW8Num3z2">
    <w:name w:val="WW8Num3z2"/>
    <w:rsid w:val="00B7228B"/>
  </w:style>
  <w:style w:type="character" w:customStyle="1" w:styleId="WW8Num3z3">
    <w:name w:val="WW8Num3z3"/>
    <w:rsid w:val="00B7228B"/>
  </w:style>
  <w:style w:type="character" w:customStyle="1" w:styleId="WW8Num3z4">
    <w:name w:val="WW8Num3z4"/>
    <w:rsid w:val="00B7228B"/>
  </w:style>
  <w:style w:type="character" w:customStyle="1" w:styleId="WW8Num3z5">
    <w:name w:val="WW8Num3z5"/>
    <w:rsid w:val="00B7228B"/>
  </w:style>
  <w:style w:type="character" w:customStyle="1" w:styleId="WW8Num3z6">
    <w:name w:val="WW8Num3z6"/>
    <w:rsid w:val="00B7228B"/>
  </w:style>
  <w:style w:type="character" w:customStyle="1" w:styleId="WW8Num3z7">
    <w:name w:val="WW8Num3z7"/>
    <w:rsid w:val="00B7228B"/>
  </w:style>
  <w:style w:type="character" w:customStyle="1" w:styleId="WW8Num3z8">
    <w:name w:val="WW8Num3z8"/>
    <w:rsid w:val="00B7228B"/>
  </w:style>
  <w:style w:type="character" w:customStyle="1" w:styleId="WW8Num4z0">
    <w:name w:val="WW8Num4z0"/>
    <w:rsid w:val="00B7228B"/>
    <w:rPr>
      <w:rFonts w:ascii="Symbol" w:eastAsia="Times New Roman" w:hAnsi="Symbol" w:cs="CenturyGothic" w:hint="default"/>
    </w:rPr>
  </w:style>
  <w:style w:type="character" w:customStyle="1" w:styleId="WW8Num4z1">
    <w:name w:val="WW8Num4z1"/>
    <w:rsid w:val="00B7228B"/>
    <w:rPr>
      <w:rFonts w:ascii="Courier New" w:hAnsi="Courier New" w:cs="Courier New" w:hint="default"/>
    </w:rPr>
  </w:style>
  <w:style w:type="character" w:customStyle="1" w:styleId="WW8Num4z2">
    <w:name w:val="WW8Num4z2"/>
    <w:rsid w:val="00B7228B"/>
    <w:rPr>
      <w:rFonts w:ascii="Wingdings" w:hAnsi="Wingdings" w:cs="Wingdings" w:hint="default"/>
    </w:rPr>
  </w:style>
  <w:style w:type="character" w:customStyle="1" w:styleId="WW8Num4z3">
    <w:name w:val="WW8Num4z3"/>
    <w:rsid w:val="00B7228B"/>
    <w:rPr>
      <w:rFonts w:ascii="Symbol" w:hAnsi="Symbol" w:cs="Symbol" w:hint="default"/>
    </w:rPr>
  </w:style>
  <w:style w:type="character" w:customStyle="1" w:styleId="WW8Num5z0">
    <w:name w:val="WW8Num5z0"/>
    <w:rsid w:val="00B7228B"/>
    <w:rPr>
      <w:rFonts w:hint="default"/>
      <w:color w:val="auto"/>
      <w:sz w:val="22"/>
    </w:rPr>
  </w:style>
  <w:style w:type="character" w:customStyle="1" w:styleId="WW8Num5z1">
    <w:name w:val="WW8Num5z1"/>
    <w:rsid w:val="00B7228B"/>
  </w:style>
  <w:style w:type="character" w:customStyle="1" w:styleId="WW8Num5z2">
    <w:name w:val="WW8Num5z2"/>
    <w:rsid w:val="00B7228B"/>
  </w:style>
  <w:style w:type="character" w:customStyle="1" w:styleId="WW8Num5z3">
    <w:name w:val="WW8Num5z3"/>
    <w:rsid w:val="00B7228B"/>
  </w:style>
  <w:style w:type="character" w:customStyle="1" w:styleId="WW8Num5z4">
    <w:name w:val="WW8Num5z4"/>
    <w:rsid w:val="00B7228B"/>
  </w:style>
  <w:style w:type="character" w:customStyle="1" w:styleId="WW8Num5z5">
    <w:name w:val="WW8Num5z5"/>
    <w:rsid w:val="00B7228B"/>
  </w:style>
  <w:style w:type="character" w:customStyle="1" w:styleId="WW8Num5z6">
    <w:name w:val="WW8Num5z6"/>
    <w:rsid w:val="00B7228B"/>
  </w:style>
  <w:style w:type="character" w:customStyle="1" w:styleId="WW8Num5z7">
    <w:name w:val="WW8Num5z7"/>
    <w:rsid w:val="00B7228B"/>
  </w:style>
  <w:style w:type="character" w:customStyle="1" w:styleId="WW8Num5z8">
    <w:name w:val="WW8Num5z8"/>
    <w:rsid w:val="00B7228B"/>
  </w:style>
  <w:style w:type="character" w:customStyle="1" w:styleId="WW8Num6z0">
    <w:name w:val="WW8Num6z0"/>
    <w:rsid w:val="00B7228B"/>
    <w:rPr>
      <w:rFonts w:ascii="Symbol" w:eastAsia="Times New Roman" w:hAnsi="Symbol" w:cs="CenturyGothic" w:hint="default"/>
    </w:rPr>
  </w:style>
  <w:style w:type="character" w:customStyle="1" w:styleId="WW8Num6z1">
    <w:name w:val="WW8Num6z1"/>
    <w:rsid w:val="00B7228B"/>
    <w:rPr>
      <w:rFonts w:ascii="Courier New" w:hAnsi="Courier New" w:cs="Courier New" w:hint="default"/>
    </w:rPr>
  </w:style>
  <w:style w:type="character" w:customStyle="1" w:styleId="WW8Num6z2">
    <w:name w:val="WW8Num6z2"/>
    <w:rsid w:val="00B7228B"/>
    <w:rPr>
      <w:rFonts w:ascii="Wingdings" w:hAnsi="Wingdings" w:cs="Wingdings" w:hint="default"/>
    </w:rPr>
  </w:style>
  <w:style w:type="character" w:customStyle="1" w:styleId="WW8Num6z3">
    <w:name w:val="WW8Num6z3"/>
    <w:rsid w:val="00B7228B"/>
    <w:rPr>
      <w:rFonts w:ascii="Symbol" w:hAnsi="Symbol" w:cs="Symbol" w:hint="default"/>
    </w:rPr>
  </w:style>
  <w:style w:type="character" w:customStyle="1" w:styleId="WW8Num7z0">
    <w:name w:val="WW8Num7z0"/>
    <w:rsid w:val="00B7228B"/>
  </w:style>
  <w:style w:type="character" w:customStyle="1" w:styleId="WW8Num7z1">
    <w:name w:val="WW8Num7z1"/>
    <w:rsid w:val="00B7228B"/>
  </w:style>
  <w:style w:type="character" w:customStyle="1" w:styleId="WW8Num7z2">
    <w:name w:val="WW8Num7z2"/>
    <w:rsid w:val="00B7228B"/>
  </w:style>
  <w:style w:type="character" w:customStyle="1" w:styleId="WW8Num7z3">
    <w:name w:val="WW8Num7z3"/>
    <w:rsid w:val="00B7228B"/>
  </w:style>
  <w:style w:type="character" w:customStyle="1" w:styleId="WW8Num7z4">
    <w:name w:val="WW8Num7z4"/>
    <w:rsid w:val="00B7228B"/>
  </w:style>
  <w:style w:type="character" w:customStyle="1" w:styleId="WW8Num7z5">
    <w:name w:val="WW8Num7z5"/>
    <w:rsid w:val="00B7228B"/>
  </w:style>
  <w:style w:type="character" w:customStyle="1" w:styleId="WW8Num7z6">
    <w:name w:val="WW8Num7z6"/>
    <w:rsid w:val="00B7228B"/>
  </w:style>
  <w:style w:type="character" w:customStyle="1" w:styleId="WW8Num7z7">
    <w:name w:val="WW8Num7z7"/>
    <w:rsid w:val="00B7228B"/>
  </w:style>
  <w:style w:type="character" w:customStyle="1" w:styleId="WW8Num7z8">
    <w:name w:val="WW8Num7z8"/>
    <w:rsid w:val="00B7228B"/>
  </w:style>
  <w:style w:type="character" w:customStyle="1" w:styleId="Fuentedeprrafopredeter1">
    <w:name w:val="Fuente de párrafo predeter.1"/>
    <w:rsid w:val="00B7228B"/>
  </w:style>
  <w:style w:type="character" w:styleId="Hipervnculo">
    <w:name w:val="Hyperlink"/>
    <w:rsid w:val="00B7228B"/>
    <w:rPr>
      <w:color w:val="0000FF"/>
      <w:u w:val="single"/>
    </w:rPr>
  </w:style>
  <w:style w:type="character" w:customStyle="1" w:styleId="TextonotapieCar">
    <w:name w:val="Texto nota pie Car"/>
    <w:rsid w:val="00B7228B"/>
    <w:rPr>
      <w:lang w:val="es-AR"/>
    </w:rPr>
  </w:style>
  <w:style w:type="character" w:customStyle="1" w:styleId="Caracteresdenotaalpie">
    <w:name w:val="Caracteres de nota al pie"/>
    <w:rsid w:val="00B7228B"/>
    <w:rPr>
      <w:vertAlign w:val="superscript"/>
    </w:rPr>
  </w:style>
  <w:style w:type="character" w:customStyle="1" w:styleId="TextonotaalfinalCar">
    <w:name w:val="Texto nota al final Car"/>
    <w:rsid w:val="00B7228B"/>
    <w:rPr>
      <w:lang w:val="es-AR"/>
    </w:rPr>
  </w:style>
  <w:style w:type="character" w:customStyle="1" w:styleId="Caracteresdenotafinal">
    <w:name w:val="Caracteres de nota final"/>
    <w:rsid w:val="00B7228B"/>
    <w:rPr>
      <w:vertAlign w:val="superscript"/>
    </w:rPr>
  </w:style>
  <w:style w:type="character" w:customStyle="1" w:styleId="PiedepginaCar">
    <w:name w:val="Pie de página Car"/>
    <w:uiPriority w:val="99"/>
    <w:rsid w:val="00B7228B"/>
    <w:rPr>
      <w:sz w:val="24"/>
      <w:szCs w:val="24"/>
      <w:lang w:val="es-AR"/>
    </w:rPr>
  </w:style>
  <w:style w:type="character" w:customStyle="1" w:styleId="TextodegloboCar">
    <w:name w:val="Texto de globo Car"/>
    <w:rsid w:val="00B7228B"/>
    <w:rPr>
      <w:rFonts w:ascii="Tahoma" w:hAnsi="Tahoma" w:cs="Tahoma"/>
      <w:sz w:val="16"/>
      <w:szCs w:val="16"/>
      <w:lang w:val="es-AR"/>
    </w:rPr>
  </w:style>
  <w:style w:type="character" w:customStyle="1" w:styleId="EncabezadoCar">
    <w:name w:val="Encabezado Car"/>
    <w:uiPriority w:val="99"/>
    <w:rsid w:val="00B7228B"/>
    <w:rPr>
      <w:sz w:val="24"/>
      <w:szCs w:val="24"/>
      <w:lang w:val="es-AR"/>
    </w:rPr>
  </w:style>
  <w:style w:type="character" w:customStyle="1" w:styleId="Refdecomentario1">
    <w:name w:val="Ref. de comentario1"/>
    <w:rsid w:val="00B7228B"/>
    <w:rPr>
      <w:sz w:val="16"/>
      <w:szCs w:val="16"/>
    </w:rPr>
  </w:style>
  <w:style w:type="character" w:customStyle="1" w:styleId="TextocomentarioCar">
    <w:name w:val="Texto comentario Car"/>
    <w:rsid w:val="00B7228B"/>
    <w:rPr>
      <w:lang w:val="es-AR"/>
    </w:rPr>
  </w:style>
  <w:style w:type="character" w:customStyle="1" w:styleId="AsuntodelcomentarioCar">
    <w:name w:val="Asunto del comentario Car"/>
    <w:rsid w:val="00B7228B"/>
    <w:rPr>
      <w:b/>
      <w:bCs/>
      <w:lang w:val="es-AR"/>
    </w:rPr>
  </w:style>
  <w:style w:type="paragraph" w:customStyle="1" w:styleId="Ttulo10">
    <w:name w:val="Título1"/>
    <w:basedOn w:val="Normal"/>
    <w:next w:val="Textoindependiente"/>
    <w:rsid w:val="00B7228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rsid w:val="00B7228B"/>
    <w:pPr>
      <w:spacing w:after="140" w:line="276" w:lineRule="auto"/>
    </w:pPr>
  </w:style>
  <w:style w:type="paragraph" w:styleId="Lista">
    <w:name w:val="List"/>
    <w:basedOn w:val="Textoindependiente"/>
    <w:rsid w:val="00B7228B"/>
    <w:rPr>
      <w:rFonts w:cs="Lohit Devanagari"/>
    </w:rPr>
  </w:style>
  <w:style w:type="paragraph" w:styleId="Epgrafe">
    <w:name w:val="caption"/>
    <w:basedOn w:val="Normal"/>
    <w:qFormat/>
    <w:rsid w:val="00B7228B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rsid w:val="00B7228B"/>
    <w:pPr>
      <w:suppressLineNumbers/>
    </w:pPr>
    <w:rPr>
      <w:rFonts w:cs="Lohit Devanagari"/>
    </w:rPr>
  </w:style>
  <w:style w:type="paragraph" w:styleId="Encabezado">
    <w:name w:val="header"/>
    <w:basedOn w:val="Normal"/>
    <w:uiPriority w:val="99"/>
    <w:rsid w:val="00B722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rsid w:val="00B7228B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rsid w:val="00B7228B"/>
    <w:rPr>
      <w:sz w:val="20"/>
      <w:szCs w:val="20"/>
    </w:rPr>
  </w:style>
  <w:style w:type="paragraph" w:styleId="Textonotaalfinal">
    <w:name w:val="endnote text"/>
    <w:basedOn w:val="Normal"/>
    <w:rsid w:val="00B7228B"/>
    <w:rPr>
      <w:sz w:val="20"/>
      <w:szCs w:val="20"/>
    </w:rPr>
  </w:style>
  <w:style w:type="paragraph" w:styleId="Textodeglobo">
    <w:name w:val="Balloon Text"/>
    <w:basedOn w:val="Normal"/>
    <w:rsid w:val="00B7228B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sid w:val="00B7228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B7228B"/>
    <w:rPr>
      <w:b/>
      <w:bCs/>
    </w:rPr>
  </w:style>
  <w:style w:type="paragraph" w:customStyle="1" w:styleId="Contenidodelatabla">
    <w:name w:val="Contenido de la tabla"/>
    <w:basedOn w:val="Normal"/>
    <w:rsid w:val="00B7228B"/>
    <w:pPr>
      <w:suppressLineNumbers/>
    </w:pPr>
  </w:style>
  <w:style w:type="paragraph" w:customStyle="1" w:styleId="Ttulodelatabla">
    <w:name w:val="Título de la tabla"/>
    <w:basedOn w:val="Contenidodelatabla"/>
    <w:rsid w:val="00B7228B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373C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373C3"/>
    <w:rPr>
      <w:sz w:val="24"/>
      <w:szCs w:val="24"/>
      <w:lang w:val="es-AR"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60A79"/>
    <w:pPr>
      <w:suppressAutoHyphens w:val="0"/>
      <w:spacing w:after="120" w:line="480" w:lineRule="auto"/>
      <w:ind w:left="283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60A7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41ED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B01BCD"/>
    <w:rPr>
      <w:rFonts w:ascii="Arial" w:hAnsi="Arial" w:cs="Arial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B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AR" w:eastAsia="zh-CN"/>
    </w:rPr>
  </w:style>
  <w:style w:type="paragraph" w:styleId="Sinespaciado">
    <w:name w:val="No Spacing"/>
    <w:uiPriority w:val="1"/>
    <w:qFormat/>
    <w:rsid w:val="008841DC"/>
    <w:pPr>
      <w:suppressAutoHyphens/>
    </w:pPr>
    <w:rPr>
      <w:sz w:val="24"/>
      <w:szCs w:val="24"/>
      <w:lang w:val="es-A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raoro\Datos%20de%20programa\Microsoft\Plantillas\A&#209;O%202013%20CON%20TABULACION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AEBD0-2378-4C5D-94F7-89C2EB97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AÑO 2013 CON TABULACIONES</Template>
  <TotalTime>2365</TotalTime>
  <Pages>7</Pages>
  <Words>3044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ÚNICO</vt:lpstr>
    </vt:vector>
  </TitlesOfParts>
  <Company/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ÚNICO</dc:title>
  <dc:creator>lauraoro</dc:creator>
  <cp:lastModifiedBy>Usuario</cp:lastModifiedBy>
  <cp:revision>17</cp:revision>
  <cp:lastPrinted>2019-10-18T13:23:00Z</cp:lastPrinted>
  <dcterms:created xsi:type="dcterms:W3CDTF">2019-04-11T21:25:00Z</dcterms:created>
  <dcterms:modified xsi:type="dcterms:W3CDTF">2020-04-16T20:28:00Z</dcterms:modified>
</cp:coreProperties>
</file>